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636" w:rsidRPr="00B329DE" w:rsidRDefault="00B329DE" w:rsidP="002C02C0">
      <w:pPr>
        <w:spacing w:after="0"/>
        <w:jc w:val="both"/>
        <w:rPr>
          <w:rFonts w:asciiTheme="majorBidi" w:hAnsiTheme="majorBidi" w:cstheme="majorBidi"/>
        </w:rPr>
      </w:pPr>
      <w:r w:rsidRPr="00B329DE">
        <w:rPr>
          <w:rFonts w:asciiTheme="majorBidi" w:hAnsiTheme="majorBidi" w:cstheme="majorBidi"/>
        </w:rPr>
        <w:t>Université des Sciences et de la Technologie d’Oran MB</w:t>
      </w:r>
    </w:p>
    <w:p w:rsidR="00B329DE" w:rsidRPr="00B329DE" w:rsidRDefault="00B329DE" w:rsidP="002C02C0">
      <w:pPr>
        <w:spacing w:after="0"/>
        <w:jc w:val="both"/>
        <w:rPr>
          <w:rFonts w:asciiTheme="majorBidi" w:hAnsiTheme="majorBidi" w:cstheme="majorBidi"/>
        </w:rPr>
      </w:pPr>
      <w:r w:rsidRPr="00B329DE">
        <w:rPr>
          <w:rFonts w:asciiTheme="majorBidi" w:hAnsiTheme="majorBidi" w:cstheme="majorBidi"/>
        </w:rPr>
        <w:t>Département Electrotechnique</w:t>
      </w:r>
    </w:p>
    <w:p w:rsidR="000D13BE" w:rsidRDefault="00B329DE" w:rsidP="002C02C0">
      <w:pPr>
        <w:spacing w:after="0"/>
        <w:jc w:val="both"/>
        <w:rPr>
          <w:rFonts w:asciiTheme="majorBidi" w:hAnsiTheme="majorBidi" w:cstheme="majorBidi"/>
        </w:rPr>
      </w:pPr>
      <w:r w:rsidRPr="00B329DE">
        <w:rPr>
          <w:rFonts w:asciiTheme="majorBidi" w:hAnsiTheme="majorBidi" w:cstheme="majorBidi"/>
        </w:rPr>
        <w:t xml:space="preserve">Licence 2 </w:t>
      </w:r>
    </w:p>
    <w:p w:rsidR="00B329DE" w:rsidRPr="00B329DE" w:rsidRDefault="00B329DE" w:rsidP="002C02C0">
      <w:pPr>
        <w:spacing w:after="0"/>
        <w:jc w:val="both"/>
        <w:rPr>
          <w:rFonts w:asciiTheme="majorBidi" w:hAnsiTheme="majorBidi" w:cstheme="majorBidi"/>
        </w:rPr>
      </w:pPr>
      <w:r w:rsidRPr="00B329DE">
        <w:rPr>
          <w:rFonts w:asciiTheme="majorBidi" w:hAnsiTheme="majorBidi" w:cstheme="majorBidi"/>
          <w:u w:val="single"/>
        </w:rPr>
        <w:t>Niveau : Semestre 4Module : Méthodes Numériques</w:t>
      </w:r>
    </w:p>
    <w:p w:rsidR="00B329DE" w:rsidRPr="00B329DE" w:rsidRDefault="008774E8" w:rsidP="002C02C0">
      <w:pPr>
        <w:spacing w:after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1" o:spid="_x0000_s1026" type="#_x0000_t202" style="position:absolute;left:0;text-align:left;margin-left:-2.95pt;margin-top:3.2pt;width:519.25pt;height:30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8plwIAALcFAAAOAAAAZHJzL2Uyb0RvYy54bWysVE1PGzEQvVfqf7B8L5uEhJaIDUpBVJUQ&#10;oEKF1JvjtYmF1+PaTnbDr++MdxMC5ULVy+7Y82Y88+bj5LStLVurEA24kg8PBpwpJ6Ey7qHkP+8u&#10;Pn3hLCbhKmHBqZJvVOSns48fTho/VSNYgq1UYOjExWnjS75MyU+LIsqlqkU8AK8cKjWEWiQ8hoei&#10;CqJB77UtRoPBUdFAqHwAqWLE2/NOyWfZv9ZKpmuto0rMlhxjS/kb8ndB32J2IqYPQfilkX0Y4h+i&#10;qIVx+OjO1blIgq2C+ctVbWSACDodSKgL0NpIlXPAbIaDV9ncLoVXORckJ/odTfH/uZVX65vATIW1&#10;48yJGkv0CwvFKsWSapNiQ6Ko8XGKyFuP2NR+hZbg/X3ES8q81aGmP+bEUI9kb3YEoycm8fJocjwe&#10;H2JLSNQdHg8mowm5KZ6tfYjpm4KakVDygAXMvIr1ZUwddAuhxyJYU10Ya/OBmkad2cDWAsttU44R&#10;nb9AWccajORwMsiOX+jI9c5+YYV87MPbQ6E/6+g5ldurD4sY6pjIUtpYRRjrfiiN9GZC3ohRSKnc&#10;Ls6MJpTGjN5j2OOfo3qPcZcHWuSXwaWdcW0chI6ll9RWj1tqdYfHGu7lTWJqF23fIQuoNtg4Abrp&#10;i15eGCT6UsR0IwKOG/YKrpB0jR9tAasDvcTZEsLTW/eExylALWcNjm/J4++VCIoz+93hfBwPx2Oa&#10;93wYTz6P8BD2NYt9jVvVZ4AtgzOA0WWR8MluRR2gvsdNM6dXUSWcxLdLnrbiWeqWCm4qqebzDMIJ&#10;9yJdulsvyTXRSw12196L4PsGpyG7gu2gi+mrPu+wZOlgvkqgTR4CIrhjtScet0Meo36T0frZP2fU&#10;876d/QEAAP//AwBQSwMEFAAGAAgAAAAhAPI12FDcAAAACAEAAA8AAABkcnMvZG93bnJldi54bWxM&#10;j8FOwzAQRO9I/IO1SNxahwIhCXEqQIVLTxTEeRu7tkW8jmw3DX+Pe4Lj7Ixm3rbr2Q1sUiFaTwJu&#10;lgUwRb2XlrSAz4/XRQUsJiSJgycl4EdFWHeXFy020p/oXU27pFkuodigAJPS2HAee6McxqUfFWXv&#10;4IPDlGXQXAY85XI38FVRlNyhpbxgcFQvRvXfu6MTsHnWte4rDGZTSWun+euw1W9CXF/NT4/AkprT&#10;XxjO+Bkdusy090eSkQ0CFvd1Tgoo74Cd7eJ2VQLb58NDDbxr+f8Hul8AAAD//wMAUEsBAi0AFAAG&#10;AAgAAAAhALaDOJL+AAAA4QEAABMAAAAAAAAAAAAAAAAAAAAAAFtDb250ZW50X1R5cGVzXS54bWxQ&#10;SwECLQAUAAYACAAAACEAOP0h/9YAAACUAQAACwAAAAAAAAAAAAAAAAAvAQAAX3JlbHMvLnJlbHNQ&#10;SwECLQAUAAYACAAAACEA72qfKZcCAAC3BQAADgAAAAAAAAAAAAAAAAAuAgAAZHJzL2Uyb0RvYy54&#10;bWxQSwECLQAUAAYACAAAACEA8jXYUNwAAAAIAQAADwAAAAAAAAAAAAAAAADxBAAAZHJzL2Rvd25y&#10;ZXYueG1sUEsFBgAAAAAEAAQA8wAAAPoFAAAAAA==&#10;" fillcolor="white [3201]" strokeweight=".5pt">
            <v:textbox>
              <w:txbxContent>
                <w:p w:rsidR="005A638E" w:rsidRPr="00B329DE" w:rsidRDefault="005A638E" w:rsidP="000A5717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B329DE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TP n°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2</w:t>
                  </w:r>
                  <w:r w:rsidRPr="00B329DE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 :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Interpolation polynomiale</w:t>
                  </w:r>
                </w:p>
                <w:p w:rsidR="005A638E" w:rsidRDefault="005A638E"/>
              </w:txbxContent>
            </v:textbox>
          </v:shape>
        </w:pict>
      </w:r>
    </w:p>
    <w:p w:rsidR="00B329DE" w:rsidRPr="00B329DE" w:rsidRDefault="00B329DE" w:rsidP="002C02C0">
      <w:pPr>
        <w:spacing w:after="0"/>
        <w:jc w:val="both"/>
        <w:rPr>
          <w:rFonts w:asciiTheme="majorBidi" w:hAnsiTheme="majorBidi" w:cstheme="majorBidi"/>
        </w:rPr>
      </w:pPr>
    </w:p>
    <w:p w:rsidR="00B329DE" w:rsidRPr="00B329DE" w:rsidRDefault="00B329DE" w:rsidP="002C02C0">
      <w:pPr>
        <w:spacing w:after="0"/>
        <w:jc w:val="both"/>
        <w:rPr>
          <w:rFonts w:asciiTheme="majorBidi" w:hAnsiTheme="majorBidi" w:cstheme="majorBidi"/>
        </w:rPr>
      </w:pPr>
    </w:p>
    <w:p w:rsidR="00A877AA" w:rsidRPr="007E3372" w:rsidRDefault="00B329DE" w:rsidP="00482E2E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B07485">
        <w:rPr>
          <w:rFonts w:asciiTheme="majorBidi" w:hAnsiTheme="majorBidi" w:cstheme="majorBidi"/>
          <w:b/>
          <w:bCs/>
          <w:sz w:val="24"/>
          <w:szCs w:val="24"/>
          <w:u w:val="single"/>
        </w:rPr>
        <w:t>But du TP </w:t>
      </w:r>
      <w:r w:rsidRPr="007E3372">
        <w:rPr>
          <w:rFonts w:asciiTheme="majorBidi" w:hAnsiTheme="majorBidi" w:cstheme="majorBidi"/>
          <w:sz w:val="24"/>
          <w:szCs w:val="24"/>
        </w:rPr>
        <w:t>:</w:t>
      </w:r>
      <w:r w:rsidR="007E3372" w:rsidRPr="007E3372">
        <w:rPr>
          <w:rFonts w:asciiTheme="majorBidi" w:hAnsiTheme="majorBidi" w:cstheme="majorBidi"/>
          <w:sz w:val="24"/>
          <w:szCs w:val="24"/>
        </w:rPr>
        <w:t xml:space="preserve"> Le but de ce TP est l’implémentation d</w:t>
      </w:r>
      <w:r w:rsidR="000B0530">
        <w:rPr>
          <w:rFonts w:asciiTheme="majorBidi" w:hAnsiTheme="majorBidi" w:cstheme="majorBidi"/>
          <w:sz w:val="24"/>
          <w:szCs w:val="24"/>
        </w:rPr>
        <w:t>’un algorithme</w:t>
      </w:r>
      <w:r w:rsidR="007E3372" w:rsidRPr="007E3372">
        <w:rPr>
          <w:rFonts w:asciiTheme="majorBidi" w:hAnsiTheme="majorBidi" w:cstheme="majorBidi"/>
          <w:sz w:val="24"/>
          <w:szCs w:val="24"/>
        </w:rPr>
        <w:t xml:space="preserve"> d’interpolation</w:t>
      </w:r>
      <w:r w:rsidR="000B0530">
        <w:rPr>
          <w:rFonts w:asciiTheme="majorBidi" w:hAnsiTheme="majorBidi" w:cstheme="majorBidi"/>
          <w:sz w:val="24"/>
          <w:szCs w:val="24"/>
        </w:rPr>
        <w:t xml:space="preserve"> par la méthode de Lagrange</w:t>
      </w:r>
      <w:r w:rsidR="007E3372" w:rsidRPr="007E3372">
        <w:rPr>
          <w:rFonts w:asciiTheme="majorBidi" w:hAnsiTheme="majorBidi" w:cstheme="majorBidi"/>
          <w:sz w:val="24"/>
          <w:szCs w:val="24"/>
        </w:rPr>
        <w:t xml:space="preserve"> </w:t>
      </w:r>
      <w:r w:rsidR="000B0530">
        <w:rPr>
          <w:rFonts w:asciiTheme="majorBidi" w:hAnsiTheme="majorBidi" w:cstheme="majorBidi"/>
          <w:sz w:val="24"/>
          <w:szCs w:val="24"/>
        </w:rPr>
        <w:t>et</w:t>
      </w:r>
      <w:r w:rsidR="007E3372" w:rsidRPr="007E3372">
        <w:rPr>
          <w:rFonts w:asciiTheme="majorBidi" w:hAnsiTheme="majorBidi" w:cstheme="majorBidi"/>
          <w:sz w:val="24"/>
          <w:szCs w:val="24"/>
        </w:rPr>
        <w:t xml:space="preserve"> d’étudier </w:t>
      </w:r>
      <w:r w:rsidR="000B0530">
        <w:rPr>
          <w:rFonts w:asciiTheme="majorBidi" w:hAnsiTheme="majorBidi" w:cstheme="majorBidi"/>
          <w:sz w:val="24"/>
          <w:szCs w:val="24"/>
        </w:rPr>
        <w:t xml:space="preserve">la variation de l’erreur </w:t>
      </w:r>
      <w:r w:rsidR="007E3372" w:rsidRPr="007E3372">
        <w:rPr>
          <w:rFonts w:asciiTheme="majorBidi" w:hAnsiTheme="majorBidi" w:cstheme="majorBidi"/>
          <w:sz w:val="24"/>
          <w:szCs w:val="24"/>
        </w:rPr>
        <w:t>lorsque l’on augmente le nombre de points de collocation.</w:t>
      </w:r>
    </w:p>
    <w:p w:rsidR="00EF6769" w:rsidRDefault="00EF6769" w:rsidP="00542242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A87E0E" w:rsidRDefault="00EF6769" w:rsidP="00B40E13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6833F2">
        <w:rPr>
          <w:rFonts w:asciiTheme="majorBidi" w:hAnsiTheme="majorBidi" w:cstheme="majorBidi"/>
          <w:b/>
          <w:bCs/>
          <w:sz w:val="24"/>
          <w:szCs w:val="24"/>
          <w:u w:val="single"/>
        </w:rPr>
        <w:t>Théorie brève :</w:t>
      </w:r>
    </w:p>
    <w:p w:rsidR="006A1DAF" w:rsidRDefault="006A1DAF" w:rsidP="00474476">
      <w:pPr>
        <w:spacing w:after="0"/>
        <w:jc w:val="both"/>
        <w:rPr>
          <w:rFonts w:asciiTheme="majorBidi" w:hAnsiTheme="majorBidi" w:cstheme="majorBidi"/>
          <w:sz w:val="24"/>
          <w:szCs w:val="24"/>
          <w:u w:val="single"/>
        </w:rPr>
      </w:pPr>
      <w:bookmarkStart w:id="0" w:name="_GoBack"/>
      <w:bookmarkEnd w:id="0"/>
    </w:p>
    <w:p w:rsidR="005B7F25" w:rsidRPr="00E00096" w:rsidRDefault="000E035B" w:rsidP="00F21B24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Soit </w:t>
      </w:r>
      <w:r w:rsidR="005B7F25" w:rsidRPr="005B7F25">
        <w:rPr>
          <w:rFonts w:asciiTheme="majorBidi" w:hAnsiTheme="majorBidi" w:cstheme="majorBidi"/>
          <w:sz w:val="24"/>
          <w:szCs w:val="24"/>
        </w:rPr>
        <w:t xml:space="preserve">(n+1) </w:t>
      </w:r>
      <w:r>
        <w:rPr>
          <w:rFonts w:asciiTheme="majorBidi" w:hAnsiTheme="majorBidi" w:cstheme="majorBidi"/>
          <w:sz w:val="24"/>
          <w:szCs w:val="24"/>
        </w:rPr>
        <w:t xml:space="preserve">points </w:t>
      </w:r>
      <w:r w:rsidR="00F21B24">
        <w:rPr>
          <w:rFonts w:asciiTheme="majorBidi" w:hAnsiTheme="majorBidi" w:cstheme="majorBidi"/>
          <w:sz w:val="24"/>
          <w:szCs w:val="24"/>
        </w:rPr>
        <w:t>(x</w:t>
      </w:r>
      <w:r w:rsidR="00F21B24" w:rsidRPr="00F21B24">
        <w:rPr>
          <w:rFonts w:asciiTheme="majorBidi" w:hAnsiTheme="majorBidi" w:cstheme="majorBidi"/>
          <w:sz w:val="24"/>
          <w:szCs w:val="24"/>
          <w:vertAlign w:val="subscript"/>
        </w:rPr>
        <w:t>0</w:t>
      </w:r>
      <w:proofErr w:type="gramStart"/>
      <w:r w:rsidR="00F21B24">
        <w:rPr>
          <w:rFonts w:asciiTheme="majorBidi" w:hAnsiTheme="majorBidi" w:cstheme="majorBidi"/>
          <w:sz w:val="24"/>
          <w:szCs w:val="24"/>
        </w:rPr>
        <w:t>,f</w:t>
      </w:r>
      <w:r w:rsidR="00F21B24" w:rsidRPr="00F21B24">
        <w:rPr>
          <w:rFonts w:asciiTheme="majorBidi" w:hAnsiTheme="majorBidi" w:cstheme="majorBidi"/>
          <w:sz w:val="24"/>
          <w:szCs w:val="24"/>
          <w:vertAlign w:val="subscript"/>
        </w:rPr>
        <w:t>0</w:t>
      </w:r>
      <w:proofErr w:type="gramEnd"/>
      <w:r w:rsidR="00F21B24">
        <w:rPr>
          <w:rFonts w:asciiTheme="majorBidi" w:hAnsiTheme="majorBidi" w:cstheme="majorBidi"/>
          <w:sz w:val="24"/>
          <w:szCs w:val="24"/>
        </w:rPr>
        <w:t>)…</w:t>
      </w:r>
      <w:r w:rsidR="00F21B24" w:rsidRPr="00F21B24">
        <w:rPr>
          <w:rFonts w:asciiTheme="majorBidi" w:hAnsiTheme="majorBidi" w:cstheme="majorBidi"/>
          <w:sz w:val="24"/>
          <w:szCs w:val="24"/>
        </w:rPr>
        <w:t xml:space="preserve"> </w:t>
      </w:r>
      <w:r w:rsidR="00F21B24">
        <w:rPr>
          <w:rFonts w:asciiTheme="majorBidi" w:hAnsiTheme="majorBidi" w:cstheme="majorBidi"/>
          <w:sz w:val="24"/>
          <w:szCs w:val="24"/>
        </w:rPr>
        <w:t>(</w:t>
      </w:r>
      <w:proofErr w:type="spellStart"/>
      <w:r w:rsidR="00F21B24">
        <w:rPr>
          <w:rFonts w:asciiTheme="majorBidi" w:hAnsiTheme="majorBidi" w:cstheme="majorBidi"/>
          <w:sz w:val="24"/>
          <w:szCs w:val="24"/>
        </w:rPr>
        <w:t>x</w:t>
      </w:r>
      <w:r w:rsidR="00F21B24">
        <w:rPr>
          <w:rFonts w:asciiTheme="majorBidi" w:hAnsiTheme="majorBidi" w:cstheme="majorBidi"/>
          <w:sz w:val="24"/>
          <w:szCs w:val="24"/>
          <w:vertAlign w:val="subscript"/>
        </w:rPr>
        <w:t>n</w:t>
      </w:r>
      <w:proofErr w:type="gramStart"/>
      <w:r w:rsidR="00F21B24">
        <w:rPr>
          <w:rFonts w:asciiTheme="majorBidi" w:hAnsiTheme="majorBidi" w:cstheme="majorBidi"/>
          <w:sz w:val="24"/>
          <w:szCs w:val="24"/>
        </w:rPr>
        <w:t>,f</w:t>
      </w:r>
      <w:r w:rsidR="00F21B24">
        <w:rPr>
          <w:rFonts w:asciiTheme="majorBidi" w:hAnsiTheme="majorBidi" w:cstheme="majorBidi"/>
          <w:sz w:val="24"/>
          <w:szCs w:val="24"/>
          <w:vertAlign w:val="subscript"/>
        </w:rPr>
        <w:t>n</w:t>
      </w:r>
      <w:proofErr w:type="spellEnd"/>
      <w:proofErr w:type="gramEnd"/>
      <w:r w:rsidR="00F21B24">
        <w:rPr>
          <w:rFonts w:asciiTheme="majorBidi" w:hAnsiTheme="majorBidi" w:cstheme="majorBidi"/>
          <w:sz w:val="24"/>
          <w:szCs w:val="24"/>
        </w:rPr>
        <w:t xml:space="preserve">). </w:t>
      </w:r>
      <w:r w:rsidR="00E00096" w:rsidRPr="00E00096">
        <w:rPr>
          <w:rFonts w:asciiTheme="majorBidi" w:hAnsiTheme="majorBidi" w:cstheme="majorBidi"/>
          <w:sz w:val="24"/>
          <w:szCs w:val="24"/>
        </w:rPr>
        <w:t>Le polynôme d’interpolation de Lagrange est le polynôme unique d’ordre n, qui passe exactement par ces (n+1) points</w:t>
      </w:r>
    </w:p>
    <w:p w:rsidR="005B7F25" w:rsidRDefault="005B137E" w:rsidP="005E4C4C">
      <w:pPr>
        <w:spacing w:after="0"/>
        <w:jc w:val="both"/>
        <w:rPr>
          <w:rFonts w:asciiTheme="majorBidi" w:hAnsiTheme="majorBidi" w:cstheme="majorBidi"/>
          <w:sz w:val="24"/>
          <w:szCs w:val="24"/>
          <w:u w:val="single"/>
        </w:rPr>
      </w:pPr>
      <w:r>
        <w:rPr>
          <w:rFonts w:asciiTheme="majorBidi" w:hAnsiTheme="majorBidi" w:cstheme="majorBidi"/>
          <w:noProof/>
          <w:sz w:val="24"/>
          <w:szCs w:val="24"/>
          <w:u w:val="single"/>
          <w:lang w:eastAsia="fr-FR"/>
        </w:rPr>
        <w:pict>
          <v:group id="_x0000_s1062" style="position:absolute;left:0;text-align:left;margin-left:153.2pt;margin-top:4.85pt;width:239.25pt;height:97.6pt;z-index:251695104" coordorigin="3915,6045" coordsize="4785,195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3915;top:6045;width:0;height:1515;flip:y" o:connectortype="straight" o:regroupid="1">
              <v:stroke endarrow="block"/>
            </v:shape>
            <v:shape id="_x0000_s1042" type="#_x0000_t32" style="position:absolute;left:3915;top:7560;width:3330;height:0" o:connectortype="straight" o:regroupid="1">
              <v:stroke endarrow="block"/>
            </v:shape>
            <v:shape id="_x0000_s1043" style="position:absolute;left:4260;top:6375;width:2355;height:642" coordsize="2070,1132" o:regroupid="1" path="m,970c99,485,198,,435,10v237,10,718,918,990,1020c1697,1132,1963,695,2070,625e" filled="f" strokecolor="#548dd4 [1951]">
              <v:path arrowok="t"/>
            </v:shape>
            <v:shape id="_x0000_s1044" type="#_x0000_t32" style="position:absolute;left:4260;top:6900;width:0;height:660;flip:y" o:connectortype="straight" o:regroupid="1" strokecolor="red">
              <v:stroke dashstyle="dash" startarrow="oval" startarrowwidth="narrow" startarrowlength="short" endarrow="oval" endarrowwidth="narrow" endarrowlength="short"/>
            </v:shape>
            <v:shape id="_x0000_s1045" type="#_x0000_t32" style="position:absolute;left:4818;top:6375;width:0;height:1191;flip:y" o:connectortype="straight" o:regroupid="1" strokecolor="red">
              <v:stroke dashstyle="dash" startarrow="oval" startarrowwidth="narrow" startarrowlength="short" endarrow="oval" endarrowwidth="narrow" endarrowlength="short"/>
            </v:shape>
            <v:shape id="_x0000_s1046" type="#_x0000_t32" style="position:absolute;left:5430;top:6747;width:0;height:794;flip:y" o:connectortype="straight" o:regroupid="1" strokecolor="red">
              <v:stroke dashstyle="dash" startarrow="oval" startarrowwidth="narrow" startarrowlength="short" endarrow="oval" endarrowwidth="narrow" endarrowlength="short"/>
            </v:shape>
            <v:shape id="_x0000_s1047" type="#_x0000_t32" style="position:absolute;left:6060;top:6975;width:1;height:567;flip:y" o:connectortype="straight" o:regroupid="1" strokecolor="red">
              <v:stroke dashstyle="dash" startarrow="oval" startarrowwidth="narrow" startarrowlength="short" endarrow="oval" endarrowwidth="narrow" endarrowlength="short"/>
            </v:shape>
            <v:shape id="_x0000_s1048" type="#_x0000_t32" style="position:absolute;left:6615;top:6720;width:1;height:840;flip:y" o:connectortype="straight" o:regroupid="1" strokecolor="red">
              <v:stroke dashstyle="dash" startarrow="oval" startarrowwidth="narrow" startarrowlength="short" endarrow="oval" endarrowwidth="narrow" endarrowlength="short"/>
            </v:shape>
            <v:rect id="_x0000_s1050" style="position:absolute;left:6645;top:6045;width:2055;height:1053" o:regroupid="1" filled="f" stroked="f">
              <v:textbox>
                <w:txbxContent>
                  <w:p w:rsidR="005A638E" w:rsidRDefault="005A638E" w:rsidP="004456EF">
                    <w:pPr>
                      <w:spacing w:after="0"/>
                      <w:jc w:val="center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 w:rsidRPr="004456EF"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Polynôme unique </w:t>
                    </w:r>
                  </w:p>
                  <w:p w:rsidR="005A638E" w:rsidRDefault="005A638E" w:rsidP="004456EF">
                    <w:pPr>
                      <w:spacing w:after="0"/>
                      <w:jc w:val="center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proofErr w:type="gramStart"/>
                    <w:r w:rsidRPr="004456EF">
                      <w:rPr>
                        <w:color w:val="548DD4" w:themeColor="text2" w:themeTint="99"/>
                        <w:sz w:val="20"/>
                        <w:szCs w:val="20"/>
                      </w:rPr>
                      <w:t>d’ordre</w:t>
                    </w:r>
                    <w:proofErr w:type="gramEnd"/>
                    <w:r w:rsidRPr="004456EF"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4, passant </w:t>
                    </w:r>
                  </w:p>
                  <w:p w:rsidR="005A638E" w:rsidRPr="004456EF" w:rsidRDefault="005A638E" w:rsidP="004456EF">
                    <w:pPr>
                      <w:spacing w:after="0"/>
                      <w:jc w:val="center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proofErr w:type="gramStart"/>
                    <w:r w:rsidRPr="004456EF">
                      <w:rPr>
                        <w:color w:val="548DD4" w:themeColor="text2" w:themeTint="99"/>
                        <w:sz w:val="20"/>
                        <w:szCs w:val="20"/>
                      </w:rPr>
                      <w:t>par</w:t>
                    </w:r>
                    <w:proofErr w:type="gramEnd"/>
                    <w:r w:rsidRPr="004456EF"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les 5 points</w:t>
                    </w:r>
                  </w:p>
                </w:txbxContent>
              </v:textbox>
            </v:rect>
            <v:rect id="_x0000_s1051" style="position:absolute;left:3960;top:7566;width:570;height:411" o:regroupid="1" filled="f" stroked="f">
              <v:textbox>
                <w:txbxContent>
                  <w:p w:rsidR="005A638E" w:rsidRPr="00215A37" w:rsidRDefault="005A638E" w:rsidP="004456EF">
                    <w:pPr>
                      <w:spacing w:after="0"/>
                      <w:jc w:val="center"/>
                      <w:rPr>
                        <w:color w:val="FF0000"/>
                        <w:sz w:val="20"/>
                        <w:szCs w:val="20"/>
                      </w:rPr>
                    </w:pPr>
                    <w:r w:rsidRPr="00215A37">
                      <w:rPr>
                        <w:color w:val="FF0000"/>
                        <w:sz w:val="20"/>
                        <w:szCs w:val="20"/>
                      </w:rPr>
                      <w:t>X0</w:t>
                    </w:r>
                  </w:p>
                </w:txbxContent>
              </v:textbox>
            </v:rect>
            <v:rect id="_x0000_s1052" style="position:absolute;left:4530;top:7560;width:570;height:411" o:regroupid="1" filled="f" stroked="f">
              <v:textbox>
                <w:txbxContent>
                  <w:p w:rsidR="005A638E" w:rsidRPr="00215A37" w:rsidRDefault="005A638E" w:rsidP="004456EF">
                    <w:pPr>
                      <w:spacing w:after="0"/>
                      <w:jc w:val="center"/>
                      <w:rPr>
                        <w:color w:val="FF0000"/>
                        <w:sz w:val="20"/>
                        <w:szCs w:val="20"/>
                      </w:rPr>
                    </w:pPr>
                    <w:r w:rsidRPr="00215A37">
                      <w:rPr>
                        <w:color w:val="FF0000"/>
                        <w:sz w:val="20"/>
                        <w:szCs w:val="20"/>
                      </w:rPr>
                      <w:t>X1</w:t>
                    </w:r>
                  </w:p>
                </w:txbxContent>
              </v:textbox>
            </v:rect>
            <v:rect id="_x0000_s1053" style="position:absolute;left:5160;top:7586;width:570;height:411" o:regroupid="1" filled="f" stroked="f">
              <v:textbox>
                <w:txbxContent>
                  <w:p w:rsidR="005A638E" w:rsidRPr="00215A37" w:rsidRDefault="005A638E" w:rsidP="004456EF">
                    <w:pPr>
                      <w:spacing w:after="0"/>
                      <w:jc w:val="center"/>
                      <w:rPr>
                        <w:color w:val="FF0000"/>
                        <w:sz w:val="20"/>
                        <w:szCs w:val="20"/>
                      </w:rPr>
                    </w:pPr>
                    <w:r w:rsidRPr="00215A37">
                      <w:rPr>
                        <w:color w:val="FF0000"/>
                        <w:sz w:val="20"/>
                        <w:szCs w:val="20"/>
                      </w:rPr>
                      <w:t>X2</w:t>
                    </w:r>
                  </w:p>
                </w:txbxContent>
              </v:textbox>
            </v:rect>
            <v:rect id="_x0000_s1054" style="position:absolute;left:5790;top:7586;width:570;height:411" o:regroupid="1" filled="f" stroked="f">
              <v:textbox>
                <w:txbxContent>
                  <w:p w:rsidR="005A638E" w:rsidRPr="00215A37" w:rsidRDefault="005A638E" w:rsidP="00215A37">
                    <w:pPr>
                      <w:spacing w:after="0"/>
                      <w:jc w:val="center"/>
                      <w:rPr>
                        <w:color w:val="FF0000"/>
                        <w:sz w:val="20"/>
                        <w:szCs w:val="20"/>
                      </w:rPr>
                    </w:pPr>
                    <w:r w:rsidRPr="00215A37">
                      <w:rPr>
                        <w:color w:val="FF0000"/>
                        <w:sz w:val="20"/>
                        <w:szCs w:val="20"/>
                      </w:rPr>
                      <w:t>X</w:t>
                    </w:r>
                    <w:r>
                      <w:rPr>
                        <w:color w:val="FF0000"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rect>
            <v:rect id="_x0000_s1055" style="position:absolute;left:6345;top:7586;width:570;height:411" o:regroupid="1" filled="f" stroked="f">
              <v:textbox>
                <w:txbxContent>
                  <w:p w:rsidR="005A638E" w:rsidRPr="00215A37" w:rsidRDefault="005A638E" w:rsidP="00215A37">
                    <w:pPr>
                      <w:spacing w:after="0"/>
                      <w:jc w:val="center"/>
                      <w:rPr>
                        <w:color w:val="FF0000"/>
                        <w:sz w:val="20"/>
                        <w:szCs w:val="20"/>
                      </w:rPr>
                    </w:pPr>
                    <w:r w:rsidRPr="00215A37">
                      <w:rPr>
                        <w:color w:val="FF0000"/>
                        <w:sz w:val="20"/>
                        <w:szCs w:val="20"/>
                      </w:rPr>
                      <w:t>X</w:t>
                    </w:r>
                    <w:r>
                      <w:rPr>
                        <w:color w:val="FF0000"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rect>
            <v:rect id="_x0000_s1057" style="position:absolute;left:3960;top:6471;width:570;height:411" filled="f" stroked="f">
              <v:textbox>
                <w:txbxContent>
                  <w:p w:rsidR="005A638E" w:rsidRPr="00215A37" w:rsidRDefault="005A638E" w:rsidP="00B829E9">
                    <w:pPr>
                      <w:spacing w:after="0"/>
                      <w:jc w:val="center"/>
                      <w:rPr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color w:val="FF0000"/>
                        <w:sz w:val="20"/>
                        <w:szCs w:val="20"/>
                      </w:rPr>
                      <w:t>f</w:t>
                    </w:r>
                    <w:r w:rsidRPr="00215A37">
                      <w:rPr>
                        <w:color w:val="FF0000"/>
                        <w:sz w:val="20"/>
                        <w:szCs w:val="20"/>
                      </w:rPr>
                      <w:t>0</w:t>
                    </w:r>
                  </w:p>
                </w:txbxContent>
              </v:textbox>
            </v:rect>
            <v:rect id="_x0000_s1058" style="position:absolute;left:4530;top:6045;width:570;height:411" filled="f" stroked="f">
              <v:textbox>
                <w:txbxContent>
                  <w:p w:rsidR="005A638E" w:rsidRPr="00215A37" w:rsidRDefault="005A638E" w:rsidP="00B829E9">
                    <w:pPr>
                      <w:spacing w:after="0"/>
                      <w:jc w:val="center"/>
                      <w:rPr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color w:val="FF0000"/>
                        <w:sz w:val="20"/>
                        <w:szCs w:val="20"/>
                      </w:rPr>
                      <w:t>f</w:t>
                    </w:r>
                    <w:r w:rsidRPr="00215A37">
                      <w:rPr>
                        <w:color w:val="FF0000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rect>
            <v:rect id="_x0000_s1059" style="position:absolute;left:5160;top:6356;width:570;height:411" filled="f" stroked="f">
              <v:textbox>
                <w:txbxContent>
                  <w:p w:rsidR="005A638E" w:rsidRPr="00215A37" w:rsidRDefault="005A638E" w:rsidP="00B829E9">
                    <w:pPr>
                      <w:spacing w:after="0"/>
                      <w:jc w:val="center"/>
                      <w:rPr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color w:val="FF0000"/>
                        <w:sz w:val="20"/>
                        <w:szCs w:val="20"/>
                      </w:rPr>
                      <w:t>f</w:t>
                    </w:r>
                    <w:r w:rsidRPr="00215A37">
                      <w:rPr>
                        <w:color w:val="FF0000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rect>
            <v:rect id="_x0000_s1060" style="position:absolute;left:5790;top:6611;width:570;height:411" filled="f" stroked="f">
              <v:textbox>
                <w:txbxContent>
                  <w:p w:rsidR="005A638E" w:rsidRPr="00215A37" w:rsidRDefault="005A638E" w:rsidP="00B829E9">
                    <w:pPr>
                      <w:spacing w:after="0"/>
                      <w:jc w:val="center"/>
                      <w:rPr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color w:val="FF0000"/>
                        <w:sz w:val="20"/>
                        <w:szCs w:val="20"/>
                      </w:rPr>
                      <w:t>f3</w:t>
                    </w:r>
                  </w:p>
                </w:txbxContent>
              </v:textbox>
            </v:rect>
            <v:rect id="_x0000_s1061" style="position:absolute;left:6345;top:6356;width:570;height:411" filled="f" stroked="f">
              <v:textbox>
                <w:txbxContent>
                  <w:p w:rsidR="005A638E" w:rsidRPr="00215A37" w:rsidRDefault="005A638E" w:rsidP="00B829E9">
                    <w:pPr>
                      <w:spacing w:after="0"/>
                      <w:jc w:val="center"/>
                      <w:rPr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color w:val="FF0000"/>
                        <w:sz w:val="20"/>
                        <w:szCs w:val="20"/>
                      </w:rPr>
                      <w:t>f5</w:t>
                    </w:r>
                  </w:p>
                </w:txbxContent>
              </v:textbox>
            </v:rect>
          </v:group>
        </w:pict>
      </w:r>
    </w:p>
    <w:p w:rsidR="004456EF" w:rsidRDefault="004456EF" w:rsidP="005E4C4C">
      <w:pPr>
        <w:spacing w:after="0"/>
        <w:jc w:val="both"/>
        <w:rPr>
          <w:rFonts w:asciiTheme="majorBidi" w:hAnsiTheme="majorBidi" w:cstheme="majorBidi"/>
          <w:sz w:val="24"/>
          <w:szCs w:val="24"/>
          <w:u w:val="single"/>
        </w:rPr>
      </w:pPr>
      <w:r>
        <w:rPr>
          <w:rFonts w:asciiTheme="majorBidi" w:hAnsiTheme="majorBidi" w:cstheme="majorBidi"/>
          <w:noProof/>
          <w:sz w:val="24"/>
          <w:szCs w:val="24"/>
          <w:u w:val="single"/>
          <w:lang w:eastAsia="fr-FR"/>
        </w:rPr>
        <w:t xml:space="preserve"> </w:t>
      </w:r>
    </w:p>
    <w:p w:rsidR="004456EF" w:rsidRDefault="004456EF" w:rsidP="005E4C4C">
      <w:pPr>
        <w:spacing w:after="0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:rsidR="004456EF" w:rsidRDefault="004456EF" w:rsidP="005E4C4C">
      <w:pPr>
        <w:spacing w:after="0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:rsidR="004456EF" w:rsidRDefault="004456EF" w:rsidP="005E4C4C">
      <w:pPr>
        <w:spacing w:after="0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:rsidR="004456EF" w:rsidRDefault="004456EF" w:rsidP="005E4C4C">
      <w:pPr>
        <w:spacing w:after="0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:rsidR="004456EF" w:rsidRDefault="004456EF" w:rsidP="005E4C4C">
      <w:pPr>
        <w:spacing w:after="0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:rsidR="002E051E" w:rsidRPr="000E035B" w:rsidRDefault="000E035B" w:rsidP="005E4C4C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0E035B">
        <w:rPr>
          <w:rFonts w:asciiTheme="majorBidi" w:hAnsiTheme="majorBidi" w:cstheme="majorBidi"/>
          <w:sz w:val="24"/>
          <w:szCs w:val="24"/>
        </w:rPr>
        <w:t xml:space="preserve">On peut définir un système linéaire, qui exprime que le polynôme passe effectivement par les </w:t>
      </w:r>
      <w:r>
        <w:rPr>
          <w:rFonts w:asciiTheme="majorBidi" w:hAnsiTheme="majorBidi" w:cstheme="majorBidi"/>
          <w:sz w:val="24"/>
          <w:szCs w:val="24"/>
        </w:rPr>
        <w:t xml:space="preserve">(n+1) </w:t>
      </w:r>
      <w:r w:rsidRPr="000E035B">
        <w:rPr>
          <w:rFonts w:asciiTheme="majorBidi" w:hAnsiTheme="majorBidi" w:cstheme="majorBidi"/>
          <w:sz w:val="24"/>
          <w:szCs w:val="24"/>
        </w:rPr>
        <w:t>points</w:t>
      </w:r>
    </w:p>
    <w:p w:rsidR="002E051E" w:rsidRDefault="002E051E" w:rsidP="005E4C4C">
      <w:pPr>
        <w:spacing w:after="0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:rsidR="002E051E" w:rsidRDefault="00531490" w:rsidP="00536108">
      <w:pPr>
        <w:spacing w:after="0"/>
        <w:jc w:val="center"/>
        <w:rPr>
          <w:rFonts w:asciiTheme="majorBidi" w:hAnsiTheme="majorBidi" w:cstheme="majorBidi"/>
          <w:sz w:val="24"/>
          <w:szCs w:val="24"/>
          <w:u w:val="single"/>
        </w:rPr>
      </w:pPr>
      <m:oMath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P</m:t>
        </m:r>
        <m:d>
          <m:dPr>
            <m:ctrlPr>
              <w:rPr>
                <w:rFonts w:ascii="Cambria Math" w:hAnsi="Cambria Math" w:cstheme="majorBidi"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j</m:t>
                </m:r>
              </m:sub>
            </m:sSub>
          </m:e>
        </m:d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theme="majorBidi"/>
                <w:iCs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theme="majorBidi"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i</m:t>
                </m:r>
              </m:sub>
            </m:sSub>
            <m:sSubSup>
              <m:sSubSupPr>
                <m:ctrlPr>
                  <w:rPr>
                    <w:rFonts w:ascii="Cambria Math" w:hAnsi="Cambria Math" w:cstheme="majorBidi"/>
                    <w:iCs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 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i</m:t>
                </m:r>
              </m:sup>
            </m:sSub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=</m:t>
            </m:r>
            <m:sSub>
              <m:sSubPr>
                <m:ctrlPr>
                  <w:rPr>
                    <w:rFonts w:ascii="Cambria Math" w:hAnsi="Cambria Math" w:cstheme="majorBidi"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 xml:space="preserve"> , j∈</m:t>
            </m:r>
            <m:d>
              <m:dPr>
                <m:begChr m:val="{"/>
                <m:endChr m:val="}"/>
                <m:ctrlPr>
                  <w:rPr>
                    <w:rFonts w:ascii="Cambria Math" w:hAnsi="Cambria Math" w:cstheme="majorBidi"/>
                    <w:iCs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0,1,…,n</m:t>
                </m:r>
              </m:e>
            </m:d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 xml:space="preserve">    </m:t>
            </m:r>
            <m:box>
              <m:boxPr>
                <m:opEmu m:val="on"/>
                <m:ctrlPr>
                  <w:rPr>
                    <w:rFonts w:ascii="Cambria Math" w:hAnsi="Cambria Math" w:cstheme="majorBidi"/>
                    <w:iCs/>
                    <w:sz w:val="24"/>
                    <w:szCs w:val="24"/>
                  </w:rPr>
                </m:ctrlPr>
              </m:boxPr>
              <m:e>
                <m:groupChr>
                  <m:groupChrPr>
                    <m:chr m:val="⇒"/>
                    <m:vertJc m:val="bot"/>
                    <m:ctrlPr>
                      <w:rPr>
                        <w:rFonts w:ascii="Cambria Math" w:hAnsi="Cambria Math" w:cstheme="majorBidi"/>
                        <w:iCs/>
                        <w:sz w:val="24"/>
                        <w:szCs w:val="24"/>
                      </w:rPr>
                    </m:ctrlPr>
                  </m:groupChrPr>
                  <m:e/>
                </m:groupChr>
              </m:e>
            </m:box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 xml:space="preserve"> </m:t>
            </m:r>
            <m:d>
              <m:dPr>
                <m:begChr m:val="["/>
                <m:endChr m:val="]"/>
                <m:ctrlPr>
                  <w:rPr>
                    <w:rFonts w:ascii="Cambria Math" w:hAnsi="Cambria Math" w:cstheme="majorBidi"/>
                    <w:iCs/>
                    <w:sz w:val="24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theme="majorBidi"/>
                        <w:iCs/>
                        <w:sz w:val="24"/>
                        <w:szCs w:val="24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theme="majorBidi"/>
                              <w:iCs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ajorBidi"/>
                                    <w:iCs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0</m:t>
                                </m:r>
                              </m:sub>
                            </m:sSub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theme="majorBidi"/>
                                    <w:iCs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ajorBidi"/>
                                    <w:iCs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theme="majorBidi"/>
                                    <w:iCs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bSup>
                          </m:e>
                        </m:mr>
                      </m:m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⋯</m:t>
                      </m:r>
                    </m:e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theme="majorBidi"/>
                              <w:iCs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theme="majorBidi"/>
                                    <w:iCs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n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theme="majorBidi"/>
                                    <w:iCs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n</m:t>
                                </m:r>
                              </m:sup>
                            </m:sSubSup>
                          </m:e>
                        </m:mr>
                      </m:m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⋮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⋱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⋮</m:t>
                      </m:r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theme="majorBidi"/>
                              <w:iCs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ajorBidi"/>
                                    <w:iCs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n</m:t>
                                </m:r>
                              </m:sub>
                            </m:sSub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theme="majorBidi"/>
                                    <w:iCs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bSup>
                          </m:e>
                        </m:mr>
                      </m:m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⋯</m:t>
                      </m:r>
                    </m:e>
                    <m:e>
                      <m:sSubSup>
                        <m:sSubSupPr>
                          <m:ctrlPr>
                            <w:rPr>
                              <w:rFonts w:ascii="Cambria Math" w:hAnsi="Cambria Math" w:cstheme="majorBidi"/>
                              <w:iCs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4"/>
                              <w:szCs w:val="24"/>
                            </w:rPr>
                            <m:t>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4"/>
                              <w:szCs w:val="24"/>
                            </w:rPr>
                            <m:t>n</m:t>
                          </m:r>
                        </m:sup>
                      </m:sSubSup>
                    </m:e>
                  </m:mr>
                </m:m>
              </m:e>
            </m:d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 xml:space="preserve">  </m:t>
            </m:r>
            <m:d>
              <m:dPr>
                <m:begChr m:val="["/>
                <m:endChr m:val="]"/>
                <m:ctrlPr>
                  <w:rPr>
                    <w:rFonts w:ascii="Cambria Math" w:hAnsi="Cambria Math" w:cstheme="majorBidi"/>
                    <w:iCs/>
                    <w:sz w:val="24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theme="majorBidi"/>
                        <w:iCs/>
                        <w:sz w:val="24"/>
                        <w:szCs w:val="24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theme="majorBidi"/>
                              <w:iCs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ajorBidi"/>
                                    <w:iCs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0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ajorBidi"/>
                                    <w:iCs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1</m:t>
                                </m:r>
                              </m:sub>
                            </m:sSub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theme="majorBidi"/>
                              <w:iCs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⋮</m:t>
                            </m:r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ajorBidi"/>
                                    <w:iCs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ajorBidi"/>
                                    <w:sz w:val="24"/>
                                    <w:szCs w:val="24"/>
                                  </w:rPr>
                                  <m:t>n</m:t>
                                </m:r>
                              </m:sub>
                            </m:sSub>
                          </m:e>
                        </m:mr>
                      </m:m>
                    </m:e>
                  </m:mr>
                </m:m>
              </m:e>
            </m:d>
          </m:e>
        </m:nary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theme="majorBidi"/>
                <w:iCs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theme="majorBidi"/>
                    <w:iCs/>
                    <w:sz w:val="24"/>
                    <w:szCs w:val="24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ajorBidi"/>
                          <w:iCs/>
                          <w:sz w:val="24"/>
                          <w:szCs w:val="24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iCs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iCs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ajorBidi"/>
                          <w:iCs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⋮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iCs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n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="001972C9">
        <w:rPr>
          <w:rFonts w:asciiTheme="majorBidi" w:eastAsiaTheme="minorEastAsia" w:hAnsiTheme="majorBidi" w:cstheme="majorBidi"/>
          <w:iCs/>
          <w:sz w:val="24"/>
          <w:szCs w:val="24"/>
        </w:rPr>
        <w:t xml:space="preserve"> </w:t>
      </w:r>
    </w:p>
    <w:p w:rsidR="002E051E" w:rsidRDefault="002E051E" w:rsidP="005E4C4C">
      <w:pPr>
        <w:spacing w:after="0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:rsidR="002E051E" w:rsidRPr="00EE7650" w:rsidRDefault="00EE7650" w:rsidP="005E4C4C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EE7650">
        <w:rPr>
          <w:rFonts w:asciiTheme="majorBidi" w:hAnsiTheme="majorBidi" w:cstheme="majorBidi"/>
          <w:sz w:val="24"/>
          <w:szCs w:val="24"/>
        </w:rPr>
        <w:t>Comme les points sont différents, nous avons toujours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det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(M) ≠0</w:t>
      </w:r>
      <w:r w:rsidRPr="00EE7650">
        <w:rPr>
          <w:rFonts w:asciiTheme="majorBidi" w:hAnsiTheme="majorBidi" w:cstheme="majorBidi"/>
          <w:sz w:val="24"/>
          <w:szCs w:val="24"/>
        </w:rPr>
        <w:t xml:space="preserve"> ce qui implique qu’il existe en effet une solution unique à ce problème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2E051E" w:rsidRDefault="00EE7650" w:rsidP="005E4C4C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EE7650">
        <w:rPr>
          <w:rFonts w:asciiTheme="majorBidi" w:hAnsiTheme="majorBidi" w:cstheme="majorBidi"/>
          <w:sz w:val="24"/>
          <w:szCs w:val="24"/>
        </w:rPr>
        <w:t>Trouver cette solution ne semble pas si facile que ça en pratique, mais Lagrange remarque que le polynôme</w:t>
      </w:r>
    </w:p>
    <w:p w:rsidR="00064F8D" w:rsidRPr="00536108" w:rsidRDefault="00347ABC" w:rsidP="00ED48CB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</w:rPr>
              <m:t>i</m:t>
            </m:r>
          </m:sub>
        </m:sSub>
        <m:d>
          <m:d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theme="majorBidi"/>
            <w:sz w:val="28"/>
            <w:szCs w:val="28"/>
          </w:rPr>
          <m:t>=</m:t>
        </m:r>
        <m:f>
          <m:f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sub>
                </m:sSub>
              </m:e>
            </m:d>
            <m:d>
              <m:d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 w:cstheme="majorBidi"/>
                <w:sz w:val="28"/>
                <w:szCs w:val="28"/>
              </w:rPr>
              <m:t>…</m:t>
            </m:r>
            <m:d>
              <m:d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n</m:t>
                    </m:r>
                  </m:sub>
                </m:sSub>
              </m:e>
            </m:d>
          </m:num>
          <m:den>
            <m:d>
              <m:d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sub>
                </m:sSub>
              </m:e>
            </m:d>
            <m:d>
              <m:d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 w:cstheme="majorBidi"/>
                <w:sz w:val="28"/>
                <w:szCs w:val="28"/>
              </w:rPr>
              <m:t>…</m:t>
            </m:r>
            <m:d>
              <m:d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n</m:t>
                    </m:r>
                  </m:sub>
                </m:sSub>
              </m:e>
            </m:d>
          </m:den>
        </m:f>
        <m:r>
          <w:rPr>
            <w:rFonts w:ascii="Cambria Math" w:hAnsi="Cambria Math" w:cstheme="majorBidi"/>
            <w:sz w:val="28"/>
            <w:szCs w:val="28"/>
          </w:rPr>
          <m:t>=</m:t>
        </m:r>
        <m:nary>
          <m:naryPr>
            <m:chr m:val="∏"/>
            <m:limLoc m:val="undOvr"/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theme="majorBidi"/>
                <w:sz w:val="28"/>
                <w:szCs w:val="28"/>
              </w:rPr>
              <m:t>j</m:t>
            </m:r>
            <m:r>
              <w:rPr>
                <w:rFonts w:ascii="Cambria Math" w:hAnsi="Cambria Math" w:cstheme="majorBidi"/>
                <w:sz w:val="28"/>
                <w:szCs w:val="28"/>
              </w:rPr>
              <m:t>=0,</m:t>
            </m:r>
            <m:r>
              <w:rPr>
                <w:rFonts w:ascii="Cambria Math" w:hAnsi="Cambria Math" w:cstheme="majorBidi"/>
                <w:sz w:val="28"/>
                <w:szCs w:val="28"/>
              </w:rPr>
              <m:t>j</m:t>
            </m:r>
            <m:r>
              <w:rPr>
                <w:rFonts w:ascii="Cambria Math" w:hAnsi="Cambria Math" w:cstheme="majorBidi"/>
                <w:sz w:val="28"/>
                <w:szCs w:val="28"/>
              </w:rPr>
              <m:t>≠</m:t>
            </m:r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theme="majorBidi"/>
                <w:sz w:val="28"/>
                <w:szCs w:val="28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d>
              </m:num>
              <m:den>
                <m:d>
                  <m:d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d>
              </m:den>
            </m:f>
          </m:e>
        </m:nary>
      </m:oMath>
      <w:r w:rsidR="00ED48CB">
        <w:rPr>
          <w:rFonts w:asciiTheme="majorBidi" w:eastAsiaTheme="minorEastAsia" w:hAnsiTheme="majorBidi" w:cstheme="majorBidi"/>
          <w:sz w:val="24"/>
          <w:szCs w:val="24"/>
        </w:rPr>
        <w:t xml:space="preserve">         </w:t>
      </w:r>
      <m:oMath>
        <m:r>
          <w:rPr>
            <w:rFonts w:ascii="Cambria Math" w:hAnsi="Cambria Math" w:cstheme="majorBidi"/>
            <w:sz w:val="24"/>
            <w:szCs w:val="24"/>
          </w:rPr>
          <m:t xml:space="preserve">∀ </m:t>
        </m:r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i</m:t>
        </m:r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cstheme="majorBidi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0……n</m:t>
            </m:r>
          </m:e>
        </m:d>
      </m:oMath>
    </w:p>
    <w:p w:rsidR="002E051E" w:rsidRDefault="002E051E" w:rsidP="005E4C4C">
      <w:pPr>
        <w:spacing w:after="0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:rsidR="00BB4E45" w:rsidRPr="00BB4E45" w:rsidRDefault="00DF7FD5" w:rsidP="00DF7FD5">
      <w:pPr>
        <w:spacing w:after="0"/>
        <w:jc w:val="center"/>
        <w:rPr>
          <w:rFonts w:asciiTheme="majorBidi" w:eastAsiaTheme="minorEastAsia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u w:val="single"/>
          <w:lang w:eastAsia="fr-F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63" type="#_x0000_t87" style="position:absolute;left:0;text-align:left;margin-left:122.45pt;margin-top:4.3pt;width:7.15pt;height:108.95pt;z-index:251696128"/>
        </w:pic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0</m:t>
            </m:r>
          </m:sub>
        </m:sSub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theme="majorBidi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 w:cstheme="majorBidi"/>
                <w:sz w:val="24"/>
                <w:szCs w:val="24"/>
              </w:rPr>
              <m:t>…</m:t>
            </m:r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</m:num>
          <m:den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 w:cstheme="majorBidi"/>
                <w:sz w:val="24"/>
                <w:szCs w:val="24"/>
              </w:rPr>
              <m:t>…</m:t>
            </m:r>
            <m:d>
              <m:d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</m:den>
        </m:f>
      </m:oMath>
    </w:p>
    <w:p w:rsidR="00BB4E45" w:rsidRPr="00DF7FD5" w:rsidRDefault="00BB4E45" w:rsidP="00DF7FD5">
      <w:pPr>
        <w:spacing w:after="0"/>
        <w:jc w:val="center"/>
        <w:rPr>
          <w:rFonts w:ascii="Cambria Math" w:hAnsi="Cambria Math" w:cstheme="majorBidi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>…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>…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den>
          </m:f>
        </m:oMath>
      </m:oMathPara>
    </w:p>
    <w:p w:rsidR="00BB4E45" w:rsidRPr="00DF7FD5" w:rsidRDefault="00BB4E45" w:rsidP="00DF7FD5">
      <w:pPr>
        <w:spacing w:after="0"/>
        <w:jc w:val="center"/>
        <w:rPr>
          <w:rFonts w:ascii="Cambria Math" w:hAnsi="Cambria Math" w:cstheme="majorBidi"/>
          <w:i/>
          <w:sz w:val="24"/>
          <w:szCs w:val="24"/>
        </w:rPr>
      </w:pPr>
      <m:oMathPara>
        <m:oMath>
          <m:r>
            <w:rPr>
              <w:rFonts w:ascii="Cambria Math" w:hAnsi="Cambria Math" w:cstheme="majorBidi"/>
              <w:sz w:val="24"/>
              <w:szCs w:val="24"/>
            </w:rPr>
            <m:t>⋮</m:t>
          </m:r>
        </m:oMath>
      </m:oMathPara>
    </w:p>
    <w:p w:rsidR="00BB4E45" w:rsidRPr="00BB4E45" w:rsidRDefault="00BB4E45" w:rsidP="00DF7FD5">
      <w:pPr>
        <w:spacing w:after="0"/>
        <w:jc w:val="both"/>
        <w:rPr>
          <w:rFonts w:asciiTheme="majorBidi" w:eastAsiaTheme="minorEastAsia" w:hAnsiTheme="majorBidi" w:cstheme="majorBidi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sub>
          </m:sSub>
          <m:d>
            <m:d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>…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n-1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>…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n-1</m:t>
                      </m:r>
                    </m:sub>
                  </m:sSub>
                </m:e>
              </m:d>
            </m:den>
          </m:f>
        </m:oMath>
      </m:oMathPara>
    </w:p>
    <w:p w:rsidR="00BB4E45" w:rsidRDefault="00BB4E45" w:rsidP="00BB4E45">
      <w:pPr>
        <w:spacing w:after="0"/>
        <w:jc w:val="both"/>
        <w:rPr>
          <w:rFonts w:asciiTheme="majorBidi" w:eastAsiaTheme="minorEastAsia" w:hAnsiTheme="majorBidi" w:cstheme="majorBidi"/>
          <w:sz w:val="24"/>
          <w:szCs w:val="24"/>
        </w:rPr>
      </w:pPr>
    </w:p>
    <w:p w:rsidR="003373F2" w:rsidRDefault="0064386F" w:rsidP="00BB4E45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64386F">
        <w:rPr>
          <w:rFonts w:asciiTheme="majorBidi" w:hAnsiTheme="majorBidi" w:cstheme="majorBidi"/>
          <w:sz w:val="24"/>
          <w:szCs w:val="24"/>
        </w:rPr>
        <w:t>a</w:t>
      </w:r>
      <w:proofErr w:type="gramEnd"/>
      <w:r w:rsidRPr="0064386F">
        <w:rPr>
          <w:rFonts w:asciiTheme="majorBidi" w:hAnsiTheme="majorBidi" w:cstheme="majorBidi"/>
          <w:sz w:val="24"/>
          <w:szCs w:val="24"/>
        </w:rPr>
        <w:t xml:space="preserve"> une propriété intéressante</w:t>
      </w:r>
      <w:r w:rsidR="003373F2">
        <w:rPr>
          <w:rFonts w:asciiTheme="majorBidi" w:hAnsiTheme="majorBidi" w:cstheme="majorBidi"/>
          <w:sz w:val="24"/>
          <w:szCs w:val="24"/>
        </w:rPr>
        <w:t>, c</w:t>
      </w:r>
      <w:r w:rsidR="003373F2" w:rsidRPr="005E3B9F">
        <w:rPr>
          <w:rFonts w:asciiTheme="majorBidi" w:hAnsiTheme="majorBidi" w:cstheme="majorBidi"/>
          <w:sz w:val="24"/>
          <w:szCs w:val="24"/>
        </w:rPr>
        <w:t>e polynôme</w:t>
      </w:r>
      <w:r w:rsidR="003373F2">
        <w:rPr>
          <w:rFonts w:asciiTheme="majorBidi" w:hAnsiTheme="majorBidi" w:cstheme="majorBidi"/>
          <w:sz w:val="24"/>
          <w:szCs w:val="24"/>
        </w:rPr>
        <w:t xml:space="preserve"> </w:t>
      </w:r>
      <w:r w:rsidR="003373F2" w:rsidRPr="005E3B9F">
        <w:rPr>
          <w:rFonts w:asciiTheme="majorBidi" w:hAnsiTheme="majorBidi" w:cstheme="majorBidi"/>
          <w:sz w:val="24"/>
          <w:szCs w:val="24"/>
        </w:rPr>
        <w:t xml:space="preserve">prend la valeur 1 dans le point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</m:oMath>
      <w:r w:rsidR="003373F2" w:rsidRPr="005E3B9F">
        <w:rPr>
          <w:rFonts w:asciiTheme="majorBidi" w:hAnsiTheme="majorBidi" w:cstheme="majorBidi"/>
          <w:sz w:val="24"/>
          <w:szCs w:val="24"/>
        </w:rPr>
        <w:t xml:space="preserve"> et zéro ailleurs</w:t>
      </w:r>
    </w:p>
    <w:p w:rsidR="0064386F" w:rsidRPr="0064386F" w:rsidRDefault="0064386F" w:rsidP="005E4C4C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471D7F" w:rsidRPr="00536108" w:rsidRDefault="00471D7F" w:rsidP="0048487D">
      <w:pPr>
        <w:spacing w:after="0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theme="majorBidi"/>
                  <w:iCs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theme="majorBidi"/>
                      <w:iCs/>
                      <w:sz w:val="24"/>
                      <w:szCs w:val="24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ajorBidi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 xml:space="preserve">=1      , ∀ </m:t>
                  </m:r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i</m:t>
                  </m:r>
                </m:e>
                <m:e>
                  <m:ctrlPr>
                    <w:rPr>
                      <w:rFonts w:ascii="Cambria Math" w:eastAsia="Cambria Math" w:hAnsi="Cambria Math" w:cs="Cambria Math"/>
                      <w:iCs/>
                      <w:sz w:val="24"/>
                      <w:szCs w:val="24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 xml:space="preserve"> 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4"/>
                              <w:szCs w:val="24"/>
                            </w:rPr>
                            <m:t>j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=0        , ∀</m:t>
                  </m:r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j</m:t>
                  </m:r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≠</m:t>
                  </m:r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i</m:t>
                  </m:r>
                </m:e>
              </m:eqArr>
            </m:e>
          </m:d>
        </m:oMath>
      </m:oMathPara>
    </w:p>
    <w:p w:rsidR="005E3B9F" w:rsidRDefault="005E3B9F" w:rsidP="005E3B9F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F21B24" w:rsidRDefault="00F21B24" w:rsidP="005E3B9F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F21B24">
        <w:rPr>
          <w:rFonts w:asciiTheme="majorBidi" w:hAnsiTheme="majorBidi" w:cstheme="majorBidi"/>
          <w:sz w:val="24"/>
          <w:szCs w:val="24"/>
        </w:rPr>
        <w:t>En conséquence le polynôme d’interpolation de Lagrange ne peut être que</w:t>
      </w:r>
    </w:p>
    <w:p w:rsidR="00F21B24" w:rsidRDefault="00F21B24" w:rsidP="005E3B9F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F21B24" w:rsidRPr="00536108" w:rsidRDefault="00D01C33" w:rsidP="00D60A2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sub>
          </m:sSub>
          <m:d>
            <m:d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theme="majorBidi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  <m:r>
                <w:rPr>
                  <w:rFonts w:ascii="Cambria Math" w:hAnsi="Cambria Math" w:cstheme="majorBidi"/>
                  <w:sz w:val="24"/>
                  <w:szCs w:val="24"/>
                </w:rPr>
                <m:t>=0</m:t>
              </m:r>
            </m:sub>
            <m:sup>
              <m: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 xml:space="preserve"> 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theme="majorBidi"/>
                  <w:sz w:val="24"/>
                  <w:szCs w:val="24"/>
                </w:rPr>
                <m:t>(</m:t>
              </m:r>
              <m:r>
                <w:rPr>
                  <w:rFonts w:ascii="Cambria Math" w:hAnsi="Cambria Math" w:cstheme="majorBidi"/>
                  <w:sz w:val="24"/>
                  <w:szCs w:val="24"/>
                </w:rPr>
                <m:t>x</m:t>
              </m:r>
              <m:r>
                <w:rPr>
                  <w:rFonts w:ascii="Cambria Math" w:hAnsi="Cambria Math" w:cstheme="majorBidi"/>
                  <w:sz w:val="24"/>
                  <w:szCs w:val="24"/>
                </w:rPr>
                <m:t>)</m:t>
              </m:r>
            </m:e>
          </m:nary>
        </m:oMath>
      </m:oMathPara>
    </w:p>
    <w:p w:rsidR="00F21B24" w:rsidRDefault="00F21B24" w:rsidP="005E3B9F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3D5283" w:rsidRDefault="007432B5" w:rsidP="00542242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A877AA">
        <w:rPr>
          <w:rFonts w:asciiTheme="majorBidi" w:hAnsiTheme="majorBidi" w:cstheme="majorBidi"/>
          <w:b/>
          <w:bCs/>
          <w:sz w:val="24"/>
          <w:szCs w:val="24"/>
          <w:u w:val="single"/>
        </w:rPr>
        <w:t>Préparation</w:t>
      </w: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théorique </w:t>
      </w:r>
      <w:r w:rsidRPr="008F0879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8F0879" w:rsidRPr="008F087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F0879">
        <w:rPr>
          <w:rFonts w:asciiTheme="majorBidi" w:hAnsiTheme="majorBidi" w:cstheme="majorBidi"/>
          <w:b/>
          <w:bCs/>
          <w:sz w:val="24"/>
          <w:szCs w:val="24"/>
        </w:rPr>
        <w:t>(</w:t>
      </w:r>
      <w:r w:rsidRPr="00B47173">
        <w:rPr>
          <w:rFonts w:asciiTheme="majorBidi" w:hAnsiTheme="majorBidi" w:cstheme="majorBidi"/>
          <w:sz w:val="24"/>
          <w:szCs w:val="24"/>
        </w:rPr>
        <w:t>obligatoire</w:t>
      </w:r>
      <w:r w:rsidR="00542242">
        <w:rPr>
          <w:rFonts w:asciiTheme="majorBidi" w:hAnsiTheme="majorBidi" w:cstheme="majorBidi"/>
          <w:sz w:val="24"/>
          <w:szCs w:val="24"/>
        </w:rPr>
        <w:t xml:space="preserve"> et individuelle. D</w:t>
      </w:r>
      <w:r w:rsidRPr="00B47173">
        <w:rPr>
          <w:rFonts w:asciiTheme="majorBidi" w:hAnsiTheme="majorBidi" w:cstheme="majorBidi"/>
          <w:sz w:val="24"/>
          <w:szCs w:val="24"/>
        </w:rPr>
        <w:t>oit être remise au début de chaque séance de TP</w:t>
      </w:r>
      <w:r w:rsidR="002C02C0">
        <w:rPr>
          <w:rFonts w:asciiTheme="majorBidi" w:hAnsiTheme="majorBidi" w:cstheme="majorBidi"/>
          <w:sz w:val="24"/>
          <w:szCs w:val="24"/>
        </w:rPr>
        <w:t>)</w:t>
      </w:r>
    </w:p>
    <w:p w:rsidR="002C02C0" w:rsidRDefault="002C02C0" w:rsidP="002C02C0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0B0530" w:rsidRDefault="000B0530" w:rsidP="000B0530">
      <w:pPr>
        <w:pStyle w:val="Paragraphedeliste"/>
        <w:tabs>
          <w:tab w:val="left" w:pos="8364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Soit les </w:t>
      </w:r>
      <w:r w:rsidRPr="007E3372">
        <w:rPr>
          <w:rFonts w:asciiTheme="majorBidi" w:hAnsiTheme="majorBidi" w:cstheme="majorBidi"/>
          <w:sz w:val="24"/>
          <w:szCs w:val="24"/>
        </w:rPr>
        <w:t>points d’appui donnant sin</w:t>
      </w:r>
      <w:r>
        <w:rPr>
          <w:rFonts w:asciiTheme="majorBidi" w:hAnsiTheme="majorBidi" w:cstheme="majorBidi"/>
          <w:sz w:val="24"/>
          <w:szCs w:val="24"/>
        </w:rPr>
        <w:t>(</w:t>
      </w:r>
      <w:r w:rsidRPr="007E3372">
        <w:rPr>
          <w:rFonts w:asciiTheme="majorBidi" w:hAnsiTheme="majorBidi" w:cstheme="majorBidi"/>
          <w:sz w:val="24"/>
          <w:szCs w:val="24"/>
        </w:rPr>
        <w:t>x</w:t>
      </w:r>
      <w:r>
        <w:rPr>
          <w:rFonts w:asciiTheme="majorBidi" w:hAnsiTheme="majorBidi" w:cstheme="majorBidi"/>
          <w:sz w:val="24"/>
          <w:szCs w:val="24"/>
        </w:rPr>
        <w:t>)</w:t>
      </w:r>
    </w:p>
    <w:p w:rsidR="00124F51" w:rsidRDefault="00124F51" w:rsidP="000B0530">
      <w:pPr>
        <w:pStyle w:val="Paragraphedeliste"/>
        <w:tabs>
          <w:tab w:val="left" w:pos="8364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Grilledutableau"/>
        <w:tblW w:w="0" w:type="auto"/>
        <w:tblInd w:w="1702" w:type="dxa"/>
        <w:tblLook w:val="04A0"/>
      </w:tblPr>
      <w:tblGrid>
        <w:gridCol w:w="1134"/>
        <w:gridCol w:w="1134"/>
        <w:gridCol w:w="1134"/>
        <w:gridCol w:w="1134"/>
        <w:gridCol w:w="1134"/>
        <w:gridCol w:w="1134"/>
      </w:tblGrid>
      <w:tr w:rsidR="007E3372" w:rsidTr="007E3372">
        <w:tc>
          <w:tcPr>
            <w:tcW w:w="1134" w:type="dxa"/>
          </w:tcPr>
          <w:p w:rsidR="007E3372" w:rsidRDefault="007E3372" w:rsidP="007E3372">
            <w:pPr>
              <w:pStyle w:val="Paragraphedeliste"/>
              <w:tabs>
                <w:tab w:val="left" w:pos="567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E3372" w:rsidRDefault="007E3372" w:rsidP="007E3372">
            <w:pPr>
              <w:pStyle w:val="Paragraphedeliste"/>
              <w:tabs>
                <w:tab w:val="left" w:pos="567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sym w:font="Symbol" w:char="F070"/>
            </w:r>
          </w:p>
        </w:tc>
        <w:tc>
          <w:tcPr>
            <w:tcW w:w="1134" w:type="dxa"/>
          </w:tcPr>
          <w:p w:rsidR="007E3372" w:rsidRDefault="007E3372" w:rsidP="007E3372">
            <w:pPr>
              <w:pStyle w:val="Paragraphedeliste"/>
              <w:tabs>
                <w:tab w:val="left" w:pos="567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sym w:font="Symbol" w:char="F070"/>
            </w:r>
            <w:r>
              <w:rPr>
                <w:rFonts w:asciiTheme="majorBidi" w:hAnsiTheme="majorBidi" w:cstheme="majorBidi"/>
                <w:sz w:val="24"/>
                <w:szCs w:val="24"/>
              </w:rPr>
              <w:t>/2</w:t>
            </w:r>
          </w:p>
        </w:tc>
        <w:tc>
          <w:tcPr>
            <w:tcW w:w="1134" w:type="dxa"/>
          </w:tcPr>
          <w:p w:rsidR="007E3372" w:rsidRDefault="007E3372" w:rsidP="007E3372">
            <w:pPr>
              <w:pStyle w:val="Paragraphedeliste"/>
              <w:tabs>
                <w:tab w:val="left" w:pos="567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372" w:rsidRDefault="007E3372" w:rsidP="007E3372">
            <w:pPr>
              <w:pStyle w:val="Paragraphedeliste"/>
              <w:tabs>
                <w:tab w:val="left" w:pos="567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sym w:font="Symbol" w:char="F070"/>
            </w:r>
            <w:r>
              <w:rPr>
                <w:rFonts w:asciiTheme="majorBidi" w:hAnsiTheme="majorBidi" w:cstheme="majorBidi"/>
                <w:sz w:val="24"/>
                <w:szCs w:val="24"/>
              </w:rPr>
              <w:t>/2</w:t>
            </w:r>
          </w:p>
        </w:tc>
        <w:tc>
          <w:tcPr>
            <w:tcW w:w="1134" w:type="dxa"/>
          </w:tcPr>
          <w:p w:rsidR="007E3372" w:rsidRDefault="007E3372" w:rsidP="007E3372">
            <w:pPr>
              <w:pStyle w:val="Paragraphedeliste"/>
              <w:tabs>
                <w:tab w:val="left" w:pos="567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sym w:font="Symbol" w:char="F070"/>
            </w:r>
          </w:p>
        </w:tc>
      </w:tr>
      <w:tr w:rsidR="007E3372" w:rsidTr="007E3372">
        <w:tc>
          <w:tcPr>
            <w:tcW w:w="1134" w:type="dxa"/>
          </w:tcPr>
          <w:p w:rsidR="007E3372" w:rsidRDefault="007E3372" w:rsidP="007E3372">
            <w:pPr>
              <w:pStyle w:val="Paragraphedeliste"/>
              <w:tabs>
                <w:tab w:val="left" w:pos="567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</w:t>
            </w:r>
          </w:p>
        </w:tc>
        <w:tc>
          <w:tcPr>
            <w:tcW w:w="1134" w:type="dxa"/>
          </w:tcPr>
          <w:p w:rsidR="007E3372" w:rsidRDefault="007E3372" w:rsidP="007E3372">
            <w:pPr>
              <w:pStyle w:val="Paragraphedeliste"/>
              <w:tabs>
                <w:tab w:val="left" w:pos="567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372" w:rsidRDefault="007E3372" w:rsidP="007E3372">
            <w:pPr>
              <w:pStyle w:val="Paragraphedeliste"/>
              <w:tabs>
                <w:tab w:val="left" w:pos="567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-1</w:t>
            </w:r>
          </w:p>
        </w:tc>
        <w:tc>
          <w:tcPr>
            <w:tcW w:w="1134" w:type="dxa"/>
          </w:tcPr>
          <w:p w:rsidR="007E3372" w:rsidRDefault="007E3372" w:rsidP="007E3372">
            <w:pPr>
              <w:pStyle w:val="Paragraphedeliste"/>
              <w:tabs>
                <w:tab w:val="left" w:pos="567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E3372" w:rsidRDefault="007E3372" w:rsidP="007E3372">
            <w:pPr>
              <w:pStyle w:val="Paragraphedeliste"/>
              <w:tabs>
                <w:tab w:val="left" w:pos="567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3372" w:rsidRDefault="007E3372" w:rsidP="007E3372">
            <w:pPr>
              <w:pStyle w:val="Paragraphedeliste"/>
              <w:tabs>
                <w:tab w:val="left" w:pos="567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</w:tbl>
    <w:p w:rsidR="000B0530" w:rsidRDefault="000B0530" w:rsidP="00FE5000">
      <w:pPr>
        <w:pStyle w:val="Paragraphedeliste"/>
        <w:tabs>
          <w:tab w:val="left" w:pos="567"/>
        </w:tabs>
        <w:spacing w:after="0" w:line="360" w:lineRule="auto"/>
        <w:ind w:left="786"/>
        <w:jc w:val="both"/>
        <w:rPr>
          <w:rFonts w:asciiTheme="majorBidi" w:hAnsiTheme="majorBidi" w:cstheme="majorBidi"/>
          <w:sz w:val="24"/>
          <w:szCs w:val="24"/>
        </w:rPr>
      </w:pPr>
    </w:p>
    <w:p w:rsidR="000B0530" w:rsidRDefault="000B0530" w:rsidP="000B0530">
      <w:pPr>
        <w:pStyle w:val="Paragraphedeliste"/>
        <w:numPr>
          <w:ilvl w:val="0"/>
          <w:numId w:val="1"/>
        </w:numPr>
        <w:tabs>
          <w:tab w:val="left" w:pos="8364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Calculer les polynômes de Lagrange </w:t>
      </w:r>
      <w:r w:rsidR="00F77365" w:rsidRPr="00D21000">
        <w:rPr>
          <w:rFonts w:asciiTheme="majorBidi" w:hAnsiTheme="majorBidi" w:cstheme="majorBidi"/>
          <w:b/>
          <w:bCs/>
          <w:sz w:val="24"/>
          <w:szCs w:val="24"/>
        </w:rPr>
        <w:t>L</w:t>
      </w:r>
      <w:r w:rsidR="00F77365" w:rsidRPr="00D21000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0</w:t>
      </w:r>
      <w:r w:rsidR="00F77365" w:rsidRPr="00D21000">
        <w:rPr>
          <w:rFonts w:asciiTheme="majorBidi" w:hAnsiTheme="majorBidi" w:cstheme="majorBidi"/>
          <w:b/>
          <w:bCs/>
          <w:sz w:val="24"/>
          <w:szCs w:val="24"/>
        </w:rPr>
        <w:t>, L</w:t>
      </w:r>
      <w:r w:rsidR="00F77365" w:rsidRPr="00D21000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1</w:t>
      </w:r>
      <w:r w:rsidR="00F77365" w:rsidRPr="00D21000">
        <w:rPr>
          <w:rFonts w:asciiTheme="majorBidi" w:hAnsiTheme="majorBidi" w:cstheme="majorBidi"/>
          <w:b/>
          <w:bCs/>
          <w:sz w:val="24"/>
          <w:szCs w:val="24"/>
        </w:rPr>
        <w:t>, L</w:t>
      </w:r>
      <w:r w:rsidR="00F77365" w:rsidRPr="00D21000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2</w:t>
      </w:r>
      <w:r w:rsidR="00F77365" w:rsidRPr="00D21000">
        <w:rPr>
          <w:rFonts w:asciiTheme="majorBidi" w:hAnsiTheme="majorBidi" w:cstheme="majorBidi"/>
          <w:b/>
          <w:bCs/>
          <w:sz w:val="24"/>
          <w:szCs w:val="24"/>
        </w:rPr>
        <w:t>, L</w:t>
      </w:r>
      <w:r w:rsidR="00F77365" w:rsidRPr="00D21000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3</w:t>
      </w:r>
      <w:proofErr w:type="gramStart"/>
      <w:r w:rsidR="001D1F46" w:rsidRPr="00D21000">
        <w:rPr>
          <w:rFonts w:asciiTheme="majorBidi" w:hAnsiTheme="majorBidi" w:cstheme="majorBidi"/>
          <w:b/>
          <w:bCs/>
          <w:sz w:val="24"/>
          <w:szCs w:val="24"/>
        </w:rPr>
        <w:t>,L</w:t>
      </w:r>
      <w:r w:rsidR="001D1F46" w:rsidRPr="00D21000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4</w:t>
      </w:r>
      <w:proofErr w:type="gramEnd"/>
    </w:p>
    <w:p w:rsidR="00F77365" w:rsidRDefault="00F77365" w:rsidP="00F77365">
      <w:pPr>
        <w:pStyle w:val="Paragraphedeliste"/>
        <w:numPr>
          <w:ilvl w:val="0"/>
          <w:numId w:val="1"/>
        </w:numPr>
        <w:tabs>
          <w:tab w:val="left" w:pos="8364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Tracer dans l’intervalle [-</w:t>
      </w:r>
      <w:r>
        <w:rPr>
          <w:rFonts w:asciiTheme="majorBidi" w:hAnsiTheme="majorBidi" w:cstheme="majorBidi"/>
          <w:sz w:val="24"/>
          <w:szCs w:val="24"/>
        </w:rPr>
        <w:sym w:font="Symbol" w:char="F070"/>
      </w:r>
      <w:proofErr w:type="gramStart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sym w:font="Symbol" w:char="F070"/>
      </w:r>
      <w:r>
        <w:rPr>
          <w:rFonts w:asciiTheme="majorBidi" w:hAnsiTheme="majorBidi" w:cstheme="majorBidi"/>
          <w:sz w:val="24"/>
          <w:szCs w:val="24"/>
        </w:rPr>
        <w:t xml:space="preserve">] et sur le même graphique la fonction sin(x) et les polynômes calculés précédemment </w:t>
      </w:r>
    </w:p>
    <w:p w:rsidR="007E3372" w:rsidRDefault="00F77365" w:rsidP="00F77365">
      <w:pPr>
        <w:pStyle w:val="Paragraphedeliste"/>
        <w:numPr>
          <w:ilvl w:val="0"/>
          <w:numId w:val="1"/>
        </w:numPr>
        <w:tabs>
          <w:tab w:val="left" w:pos="8364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Calculer</w:t>
      </w:r>
      <w:r w:rsidR="000B0530">
        <w:rPr>
          <w:rFonts w:asciiTheme="majorBidi" w:hAnsiTheme="majorBidi" w:cstheme="majorBidi"/>
          <w:sz w:val="24"/>
          <w:szCs w:val="24"/>
        </w:rPr>
        <w:t xml:space="preserve"> le polyn</w:t>
      </w:r>
      <w:r w:rsidR="000B0530" w:rsidRPr="007E3372">
        <w:rPr>
          <w:rFonts w:asciiTheme="majorBidi" w:hAnsiTheme="majorBidi" w:cstheme="majorBidi"/>
          <w:sz w:val="24"/>
          <w:szCs w:val="24"/>
        </w:rPr>
        <w:t xml:space="preserve">ôme d’interpolation de Lagrange </w:t>
      </w:r>
      <w:r w:rsidRPr="00D21000">
        <w:rPr>
          <w:rFonts w:asciiTheme="majorBidi" w:hAnsiTheme="majorBidi" w:cstheme="majorBidi"/>
          <w:b/>
          <w:bCs/>
          <w:sz w:val="24"/>
          <w:szCs w:val="24"/>
        </w:rPr>
        <w:t>P</w:t>
      </w:r>
      <w:r w:rsidRPr="00D21000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4</w:t>
      </w:r>
      <w:r w:rsidRPr="00D21000">
        <w:rPr>
          <w:rFonts w:asciiTheme="majorBidi" w:hAnsiTheme="majorBidi" w:cstheme="majorBidi"/>
          <w:b/>
          <w:bCs/>
          <w:sz w:val="24"/>
          <w:szCs w:val="24"/>
        </w:rPr>
        <w:t>(x)</w:t>
      </w:r>
    </w:p>
    <w:p w:rsidR="00D21000" w:rsidRPr="00D21000" w:rsidRDefault="00D21000" w:rsidP="000932CE">
      <w:pPr>
        <w:pStyle w:val="Paragraphedeliste"/>
        <w:numPr>
          <w:ilvl w:val="0"/>
          <w:numId w:val="1"/>
        </w:numPr>
        <w:tabs>
          <w:tab w:val="left" w:pos="8364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Calculer l’erreur </w:t>
      </w:r>
      <w:proofErr w:type="spellStart"/>
      <w:r w:rsidRPr="006F4B7D">
        <w:rPr>
          <w:rFonts w:asciiTheme="majorBidi" w:hAnsiTheme="majorBidi" w:cstheme="majorBidi"/>
          <w:b/>
          <w:bCs/>
          <w:sz w:val="24"/>
          <w:szCs w:val="24"/>
        </w:rPr>
        <w:t>err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sur l’intervalle pour un nombre de points =1</w:t>
      </w:r>
      <w:r w:rsidR="005A638E">
        <w:rPr>
          <w:rFonts w:asciiTheme="majorBidi" w:hAnsiTheme="majorBidi" w:cstheme="majorBidi"/>
          <w:sz w:val="24"/>
          <w:szCs w:val="24"/>
        </w:rPr>
        <w:t>1</w:t>
      </w:r>
      <w:r w:rsidR="000932CE">
        <w:rPr>
          <w:rFonts w:asciiTheme="majorBidi" w:hAnsiTheme="majorBidi" w:cstheme="majorBidi"/>
          <w:sz w:val="24"/>
          <w:szCs w:val="24"/>
        </w:rPr>
        <w:t> ;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0932CE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21000">
        <w:rPr>
          <w:rFonts w:asciiTheme="majorBidi" w:hAnsiTheme="majorBidi" w:cstheme="majorBidi"/>
          <w:b/>
          <w:bCs/>
          <w:sz w:val="24"/>
          <w:szCs w:val="24"/>
        </w:rPr>
        <w:t>err</w:t>
      </w:r>
      <w:proofErr w:type="spellEnd"/>
      <w:proofErr w:type="gramEnd"/>
      <w:r w:rsidRPr="00D21000">
        <w:rPr>
          <w:rFonts w:asciiTheme="majorBidi" w:hAnsiTheme="majorBidi" w:cstheme="majorBidi"/>
          <w:b/>
          <w:bCs/>
          <w:sz w:val="24"/>
          <w:szCs w:val="24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theme="majorBidi"/>
                <w:b/>
                <w:bCs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hAnsi="Cambria Math" w:cstheme="majorBidi"/>
                    <w:b/>
                    <w:bCs/>
                    <w:sz w:val="24"/>
                    <w:szCs w:val="24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x</m:t>
                    </m:r>
                  </m:e>
                </m:d>
                <m:ctrlPr>
                  <w:rPr>
                    <w:rFonts w:ascii="Cambria Math" w:hAnsi="Cambria Math" w:cstheme="majorBidi"/>
                    <w:b/>
                    <w:bCs/>
                    <w:i/>
                    <w:sz w:val="24"/>
                    <w:szCs w:val="24"/>
                  </w:rPr>
                </m:ctrlPr>
              </m:e>
            </m:func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-p(x)</m:t>
            </m:r>
          </m:e>
        </m:d>
      </m:oMath>
      <w:r w:rsidR="000932CE">
        <w:rPr>
          <w:rFonts w:asciiTheme="majorBidi" w:eastAsiaTheme="minorEastAsia" w:hAnsiTheme="majorBidi" w:cstheme="majorBidi"/>
          <w:b/>
          <w:bCs/>
          <w:sz w:val="24"/>
          <w:szCs w:val="24"/>
        </w:rPr>
        <w:t>)</w:t>
      </w:r>
    </w:p>
    <w:p w:rsidR="00F77365" w:rsidRDefault="00555B11" w:rsidP="00F77365">
      <w:pPr>
        <w:pStyle w:val="Paragraphedeliste"/>
        <w:numPr>
          <w:ilvl w:val="0"/>
          <w:numId w:val="1"/>
        </w:numPr>
        <w:tabs>
          <w:tab w:val="left" w:pos="6379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40E13">
        <w:rPr>
          <w:rFonts w:asciiTheme="majorBidi" w:hAnsiTheme="majorBidi" w:cstheme="majorBidi"/>
          <w:sz w:val="24"/>
          <w:szCs w:val="24"/>
        </w:rPr>
        <w:t xml:space="preserve">Elaborer </w:t>
      </w:r>
      <w:r w:rsidR="00D10181" w:rsidRPr="00B40E13">
        <w:rPr>
          <w:rFonts w:asciiTheme="majorBidi" w:hAnsiTheme="majorBidi" w:cstheme="majorBidi"/>
          <w:sz w:val="24"/>
          <w:szCs w:val="24"/>
        </w:rPr>
        <w:t>l’</w:t>
      </w:r>
      <w:r w:rsidRPr="00B40E13">
        <w:rPr>
          <w:rFonts w:asciiTheme="majorBidi" w:hAnsiTheme="majorBidi" w:cstheme="majorBidi"/>
          <w:sz w:val="24"/>
          <w:szCs w:val="24"/>
        </w:rPr>
        <w:t xml:space="preserve">algorithme de la méthode de </w:t>
      </w:r>
      <w:r w:rsidR="00F77365">
        <w:rPr>
          <w:rFonts w:asciiTheme="majorBidi" w:hAnsiTheme="majorBidi" w:cstheme="majorBidi"/>
          <w:sz w:val="24"/>
          <w:szCs w:val="24"/>
        </w:rPr>
        <w:t>Lagrange</w:t>
      </w:r>
      <w:r w:rsidRPr="00B40E13">
        <w:rPr>
          <w:rFonts w:asciiTheme="majorBidi" w:hAnsiTheme="majorBidi" w:cstheme="majorBidi"/>
          <w:sz w:val="24"/>
          <w:szCs w:val="24"/>
        </w:rPr>
        <w:t xml:space="preserve"> </w:t>
      </w:r>
      <w:r w:rsidR="0046010B">
        <w:rPr>
          <w:rFonts w:asciiTheme="majorBidi" w:hAnsiTheme="majorBidi" w:cstheme="majorBidi"/>
          <w:sz w:val="24"/>
          <w:szCs w:val="24"/>
        </w:rPr>
        <w:t>(</w:t>
      </w:r>
      <w:r w:rsidR="00F77365">
        <w:rPr>
          <w:rFonts w:asciiTheme="majorBidi" w:hAnsiTheme="majorBidi" w:cstheme="majorBidi"/>
          <w:sz w:val="24"/>
          <w:szCs w:val="24"/>
        </w:rPr>
        <w:t xml:space="preserve">il est recommandé de vous servir des instructions </w:t>
      </w:r>
      <w:r w:rsidR="00F77365" w:rsidRPr="00F77365">
        <w:rPr>
          <w:rFonts w:asciiTheme="majorBidi" w:hAnsiTheme="majorBidi" w:cstheme="majorBidi"/>
          <w:b/>
          <w:bCs/>
          <w:sz w:val="24"/>
          <w:szCs w:val="24"/>
        </w:rPr>
        <w:t>poly</w:t>
      </w:r>
      <w:r w:rsidR="00F77365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proofErr w:type="gramStart"/>
      <w:r w:rsidR="00F77365" w:rsidRPr="00F77365">
        <w:rPr>
          <w:rFonts w:asciiTheme="majorBidi" w:hAnsiTheme="majorBidi" w:cstheme="majorBidi"/>
          <w:b/>
          <w:bCs/>
          <w:sz w:val="24"/>
          <w:szCs w:val="24"/>
        </w:rPr>
        <w:t>conv</w:t>
      </w:r>
      <w:proofErr w:type="spellEnd"/>
      <w:r w:rsidR="00F7736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F332B">
        <w:rPr>
          <w:rFonts w:asciiTheme="majorBidi" w:hAnsiTheme="majorBidi" w:cstheme="majorBidi"/>
          <w:sz w:val="24"/>
          <w:szCs w:val="24"/>
        </w:rPr>
        <w:t>)</w:t>
      </w:r>
      <w:proofErr w:type="gramEnd"/>
      <w:r w:rsidR="00F77365">
        <w:rPr>
          <w:rFonts w:asciiTheme="majorBidi" w:hAnsiTheme="majorBidi" w:cstheme="majorBidi"/>
          <w:sz w:val="24"/>
          <w:szCs w:val="24"/>
        </w:rPr>
        <w:t xml:space="preserve"> </w:t>
      </w:r>
      <w:r w:rsidR="00CA2F9A">
        <w:rPr>
          <w:rFonts w:asciiTheme="majorBidi" w:hAnsiTheme="majorBidi" w:cstheme="majorBidi"/>
          <w:sz w:val="24"/>
          <w:szCs w:val="24"/>
        </w:rPr>
        <w:t>qui :</w:t>
      </w:r>
    </w:p>
    <w:p w:rsidR="00CA2F9A" w:rsidRDefault="00CA2F9A" w:rsidP="00AE45D6">
      <w:pPr>
        <w:pStyle w:val="Paragraphedeliste"/>
        <w:numPr>
          <w:ilvl w:val="1"/>
          <w:numId w:val="1"/>
        </w:numPr>
        <w:tabs>
          <w:tab w:val="left" w:pos="6379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A2F9A">
        <w:rPr>
          <w:rFonts w:asciiTheme="majorBidi" w:hAnsiTheme="majorBidi" w:cstheme="majorBidi"/>
          <w:sz w:val="24"/>
          <w:szCs w:val="24"/>
        </w:rPr>
        <w:t xml:space="preserve">Détermine le pas d’interpolation </w:t>
      </w:r>
      <w:r w:rsidR="00AE45D6" w:rsidRPr="00AE45D6">
        <w:rPr>
          <w:rFonts w:asciiTheme="majorBidi" w:hAnsiTheme="majorBidi" w:cstheme="majorBidi"/>
          <w:b/>
          <w:bCs/>
          <w:sz w:val="24"/>
          <w:szCs w:val="24"/>
        </w:rPr>
        <w:t>h</w:t>
      </w:r>
      <w:r w:rsidR="00AE45D6">
        <w:rPr>
          <w:rFonts w:asciiTheme="majorBidi" w:hAnsiTheme="majorBidi" w:cstheme="majorBidi"/>
          <w:sz w:val="24"/>
          <w:szCs w:val="24"/>
        </w:rPr>
        <w:t xml:space="preserve"> </w:t>
      </w:r>
      <w:r w:rsidRPr="00CA2F9A">
        <w:rPr>
          <w:rFonts w:asciiTheme="majorBidi" w:hAnsiTheme="majorBidi" w:cstheme="majorBidi"/>
          <w:sz w:val="24"/>
          <w:szCs w:val="24"/>
        </w:rPr>
        <w:t>pour un no</w:t>
      </w:r>
      <w:r w:rsidR="00AE45D6">
        <w:rPr>
          <w:rFonts w:asciiTheme="majorBidi" w:hAnsiTheme="majorBidi" w:cstheme="majorBidi"/>
          <w:sz w:val="24"/>
          <w:szCs w:val="24"/>
        </w:rPr>
        <w:t xml:space="preserve">mbre </w:t>
      </w:r>
      <w:r w:rsidR="00AE45D6" w:rsidRPr="00AE45D6">
        <w:rPr>
          <w:rFonts w:asciiTheme="majorBidi" w:hAnsiTheme="majorBidi" w:cstheme="majorBidi"/>
          <w:b/>
          <w:bCs/>
          <w:sz w:val="24"/>
          <w:szCs w:val="24"/>
        </w:rPr>
        <w:t>n = 4</w:t>
      </w:r>
      <w:r w:rsidRPr="00CA2F9A">
        <w:rPr>
          <w:rFonts w:asciiTheme="majorBidi" w:hAnsiTheme="majorBidi" w:cstheme="majorBidi"/>
          <w:sz w:val="24"/>
          <w:szCs w:val="24"/>
        </w:rPr>
        <w:t xml:space="preserve"> de sous intervalles </w:t>
      </w:r>
    </w:p>
    <w:p w:rsidR="00E80007" w:rsidRDefault="00CA2F9A" w:rsidP="00E80007">
      <w:pPr>
        <w:pStyle w:val="Paragraphedeliste"/>
        <w:numPr>
          <w:ilvl w:val="1"/>
          <w:numId w:val="1"/>
        </w:numPr>
        <w:tabs>
          <w:tab w:val="left" w:pos="6379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A2F9A">
        <w:rPr>
          <w:rFonts w:asciiTheme="majorBidi" w:hAnsiTheme="majorBidi" w:cstheme="majorBidi"/>
          <w:sz w:val="24"/>
          <w:szCs w:val="24"/>
        </w:rPr>
        <w:t xml:space="preserve">Remplit un tableau </w:t>
      </w:r>
      <w:r w:rsidR="00E80007">
        <w:rPr>
          <w:rFonts w:asciiTheme="majorBidi" w:hAnsiTheme="majorBidi" w:cstheme="majorBidi"/>
          <w:sz w:val="24"/>
          <w:szCs w:val="24"/>
        </w:rPr>
        <w:t xml:space="preserve">nommé </w:t>
      </w:r>
      <w:r w:rsidR="00E80007" w:rsidRPr="006F4B7D">
        <w:rPr>
          <w:rFonts w:asciiTheme="majorBidi" w:hAnsiTheme="majorBidi" w:cstheme="majorBidi"/>
          <w:b/>
          <w:bCs/>
          <w:sz w:val="24"/>
          <w:szCs w:val="24"/>
        </w:rPr>
        <w:t>x</w:t>
      </w:r>
      <w:r w:rsidR="00E80007">
        <w:rPr>
          <w:rFonts w:asciiTheme="majorBidi" w:hAnsiTheme="majorBidi" w:cstheme="majorBidi"/>
          <w:sz w:val="24"/>
          <w:szCs w:val="24"/>
        </w:rPr>
        <w:t xml:space="preserve"> </w:t>
      </w:r>
      <w:r w:rsidRPr="00CA2F9A">
        <w:rPr>
          <w:rFonts w:asciiTheme="majorBidi" w:hAnsiTheme="majorBidi" w:cstheme="majorBidi"/>
          <w:sz w:val="24"/>
          <w:szCs w:val="24"/>
        </w:rPr>
        <w:t>av</w:t>
      </w:r>
      <w:r>
        <w:rPr>
          <w:rFonts w:asciiTheme="majorBidi" w:hAnsiTheme="majorBidi" w:cstheme="majorBidi"/>
          <w:sz w:val="24"/>
          <w:szCs w:val="24"/>
        </w:rPr>
        <w:t xml:space="preserve">ec les </w:t>
      </w:r>
      <w:r w:rsidR="00E80007">
        <w:rPr>
          <w:rFonts w:asciiTheme="majorBidi" w:hAnsiTheme="majorBidi" w:cstheme="majorBidi"/>
          <w:sz w:val="24"/>
          <w:szCs w:val="24"/>
        </w:rPr>
        <w:t xml:space="preserve">abscisses </w:t>
      </w:r>
      <w:r>
        <w:rPr>
          <w:rFonts w:asciiTheme="majorBidi" w:hAnsiTheme="majorBidi" w:cstheme="majorBidi"/>
          <w:sz w:val="24"/>
          <w:szCs w:val="24"/>
        </w:rPr>
        <w:t>des points d’</w:t>
      </w:r>
      <w:r w:rsidRPr="00CA2F9A">
        <w:rPr>
          <w:rFonts w:asciiTheme="majorBidi" w:hAnsiTheme="majorBidi" w:cstheme="majorBidi"/>
          <w:sz w:val="24"/>
          <w:szCs w:val="24"/>
        </w:rPr>
        <w:t>appui</w:t>
      </w:r>
      <w:r w:rsidR="00E80007" w:rsidRPr="00E80007">
        <w:rPr>
          <w:rFonts w:asciiTheme="majorBidi" w:hAnsiTheme="majorBidi" w:cstheme="majorBidi"/>
          <w:sz w:val="24"/>
          <w:szCs w:val="24"/>
        </w:rPr>
        <w:t xml:space="preserve"> </w:t>
      </w:r>
    </w:p>
    <w:p w:rsidR="00E80007" w:rsidRDefault="00E80007" w:rsidP="00E80007">
      <w:pPr>
        <w:pStyle w:val="Paragraphedeliste"/>
        <w:numPr>
          <w:ilvl w:val="1"/>
          <w:numId w:val="1"/>
        </w:numPr>
        <w:tabs>
          <w:tab w:val="left" w:pos="6379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A2F9A">
        <w:rPr>
          <w:rFonts w:asciiTheme="majorBidi" w:hAnsiTheme="majorBidi" w:cstheme="majorBidi"/>
          <w:sz w:val="24"/>
          <w:szCs w:val="24"/>
        </w:rPr>
        <w:t xml:space="preserve">Remplit un tableau </w:t>
      </w:r>
      <w:r>
        <w:rPr>
          <w:rFonts w:asciiTheme="majorBidi" w:hAnsiTheme="majorBidi" w:cstheme="majorBidi"/>
          <w:sz w:val="24"/>
          <w:szCs w:val="24"/>
        </w:rPr>
        <w:t xml:space="preserve">nommé </w:t>
      </w:r>
      <w:r w:rsidRPr="006F4B7D">
        <w:rPr>
          <w:rFonts w:asciiTheme="majorBidi" w:hAnsiTheme="majorBidi" w:cstheme="majorBidi"/>
          <w:b/>
          <w:bCs/>
          <w:sz w:val="24"/>
          <w:szCs w:val="24"/>
        </w:rPr>
        <w:t>f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A2F9A">
        <w:rPr>
          <w:rFonts w:asciiTheme="majorBidi" w:hAnsiTheme="majorBidi" w:cstheme="majorBidi"/>
          <w:sz w:val="24"/>
          <w:szCs w:val="24"/>
        </w:rPr>
        <w:t>av</w:t>
      </w:r>
      <w:r>
        <w:rPr>
          <w:rFonts w:asciiTheme="majorBidi" w:hAnsiTheme="majorBidi" w:cstheme="majorBidi"/>
          <w:sz w:val="24"/>
          <w:szCs w:val="24"/>
        </w:rPr>
        <w:t>ec les ordonnées des points d’</w:t>
      </w:r>
      <w:r w:rsidRPr="00CA2F9A">
        <w:rPr>
          <w:rFonts w:asciiTheme="majorBidi" w:hAnsiTheme="majorBidi" w:cstheme="majorBidi"/>
          <w:sz w:val="24"/>
          <w:szCs w:val="24"/>
        </w:rPr>
        <w:t>appui</w:t>
      </w:r>
      <w:r w:rsidRPr="00E80007">
        <w:rPr>
          <w:rFonts w:asciiTheme="majorBidi" w:hAnsiTheme="majorBidi" w:cstheme="majorBidi"/>
          <w:sz w:val="24"/>
          <w:szCs w:val="24"/>
        </w:rPr>
        <w:t xml:space="preserve"> </w:t>
      </w:r>
    </w:p>
    <w:p w:rsidR="00E07B4F" w:rsidRDefault="00E07B4F" w:rsidP="001D1F46">
      <w:pPr>
        <w:pStyle w:val="Paragraphedeliste"/>
        <w:numPr>
          <w:ilvl w:val="1"/>
          <w:numId w:val="1"/>
        </w:numPr>
        <w:tabs>
          <w:tab w:val="left" w:pos="6379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Calcul le polynôme de Lagrange </w:t>
      </w:r>
      <w:r w:rsidRPr="006F4B7D">
        <w:rPr>
          <w:rFonts w:asciiTheme="majorBidi" w:hAnsiTheme="majorBidi" w:cstheme="majorBidi"/>
          <w:b/>
          <w:bCs/>
          <w:sz w:val="24"/>
          <w:szCs w:val="24"/>
        </w:rPr>
        <w:t>L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CA2F9A" w:rsidRDefault="00E07B4F" w:rsidP="00E07B4F">
      <w:pPr>
        <w:pStyle w:val="Paragraphedeliste"/>
        <w:numPr>
          <w:ilvl w:val="1"/>
          <w:numId w:val="1"/>
        </w:numPr>
        <w:tabs>
          <w:tab w:val="left" w:pos="6379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Calcul le polynôme de Lagrange </w:t>
      </w:r>
      <w:r w:rsidRPr="006F4B7D">
        <w:rPr>
          <w:rFonts w:asciiTheme="majorBidi" w:hAnsiTheme="majorBidi" w:cstheme="majorBidi"/>
          <w:b/>
          <w:bCs/>
          <w:sz w:val="24"/>
          <w:szCs w:val="24"/>
        </w:rPr>
        <w:t>P</w:t>
      </w:r>
    </w:p>
    <w:p w:rsidR="00D21000" w:rsidRPr="00D21000" w:rsidRDefault="00E07B4F" w:rsidP="00F91149">
      <w:pPr>
        <w:pStyle w:val="Paragraphedeliste"/>
        <w:numPr>
          <w:ilvl w:val="1"/>
          <w:numId w:val="1"/>
        </w:numPr>
        <w:tabs>
          <w:tab w:val="left" w:pos="6379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21000">
        <w:rPr>
          <w:rFonts w:asciiTheme="majorBidi" w:hAnsiTheme="majorBidi" w:cstheme="majorBidi"/>
          <w:sz w:val="24"/>
          <w:szCs w:val="24"/>
        </w:rPr>
        <w:t>Calcul</w:t>
      </w:r>
      <w:r w:rsidR="00BC570A" w:rsidRPr="00D21000">
        <w:rPr>
          <w:rFonts w:asciiTheme="majorBidi" w:hAnsiTheme="majorBidi" w:cstheme="majorBidi"/>
          <w:sz w:val="24"/>
          <w:szCs w:val="24"/>
        </w:rPr>
        <w:t>e</w:t>
      </w:r>
      <w:r w:rsidRPr="00D21000">
        <w:rPr>
          <w:rFonts w:asciiTheme="majorBidi" w:hAnsiTheme="majorBidi" w:cstheme="majorBidi"/>
          <w:sz w:val="24"/>
          <w:szCs w:val="24"/>
        </w:rPr>
        <w:t xml:space="preserve"> l</w:t>
      </w:r>
      <w:r w:rsidR="00F91149">
        <w:rPr>
          <w:rFonts w:asciiTheme="majorBidi" w:hAnsiTheme="majorBidi" w:cstheme="majorBidi"/>
          <w:sz w:val="24"/>
          <w:szCs w:val="24"/>
        </w:rPr>
        <w:t xml:space="preserve">es </w:t>
      </w:r>
      <w:r w:rsidRPr="00D21000">
        <w:rPr>
          <w:rFonts w:asciiTheme="majorBidi" w:hAnsiTheme="majorBidi" w:cstheme="majorBidi"/>
          <w:sz w:val="24"/>
          <w:szCs w:val="24"/>
        </w:rPr>
        <w:t>erreur</w:t>
      </w:r>
      <w:r w:rsidR="00F91149">
        <w:rPr>
          <w:rFonts w:asciiTheme="majorBidi" w:hAnsiTheme="majorBidi" w:cstheme="majorBidi"/>
          <w:sz w:val="24"/>
          <w:szCs w:val="24"/>
        </w:rPr>
        <w:t>s</w:t>
      </w:r>
      <w:r w:rsidR="006F4B7D" w:rsidRPr="00D2100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B7D" w:rsidRPr="00D21000">
        <w:rPr>
          <w:rFonts w:asciiTheme="majorBidi" w:hAnsiTheme="majorBidi" w:cstheme="majorBidi"/>
          <w:b/>
          <w:bCs/>
          <w:sz w:val="24"/>
          <w:szCs w:val="24"/>
        </w:rPr>
        <w:t>err</w:t>
      </w:r>
      <w:proofErr w:type="spellEnd"/>
      <w:r w:rsidRPr="00D21000">
        <w:rPr>
          <w:rFonts w:asciiTheme="majorBidi" w:hAnsiTheme="majorBidi" w:cstheme="majorBidi"/>
          <w:sz w:val="24"/>
          <w:szCs w:val="24"/>
        </w:rPr>
        <w:t xml:space="preserve"> sur l’</w:t>
      </w:r>
      <w:r w:rsidR="006F4B7D" w:rsidRPr="00D21000">
        <w:rPr>
          <w:rFonts w:asciiTheme="majorBidi" w:hAnsiTheme="majorBidi" w:cstheme="majorBidi"/>
          <w:sz w:val="24"/>
          <w:szCs w:val="24"/>
        </w:rPr>
        <w:t>intervalle</w:t>
      </w:r>
      <w:r w:rsidRPr="00D21000">
        <w:rPr>
          <w:rFonts w:asciiTheme="majorBidi" w:hAnsiTheme="majorBidi" w:cstheme="majorBidi"/>
          <w:sz w:val="24"/>
          <w:szCs w:val="24"/>
        </w:rPr>
        <w:t xml:space="preserve"> </w:t>
      </w:r>
      <w:r w:rsidR="00D21000" w:rsidRPr="00D21000">
        <w:rPr>
          <w:rFonts w:asciiTheme="majorBidi" w:hAnsiTheme="majorBidi" w:cstheme="majorBidi"/>
          <w:sz w:val="24"/>
          <w:szCs w:val="24"/>
        </w:rPr>
        <w:t>pour un nombre de points n=</w:t>
      </w:r>
      <w:r w:rsidR="00D21000">
        <w:rPr>
          <w:rFonts w:asciiTheme="majorBidi" w:hAnsiTheme="majorBidi" w:cstheme="majorBidi"/>
          <w:sz w:val="24"/>
          <w:szCs w:val="24"/>
        </w:rPr>
        <w:t>20</w:t>
      </w:r>
      <w:r w:rsidR="00D21000" w:rsidRPr="00D21000">
        <w:rPr>
          <w:rFonts w:asciiTheme="majorBidi" w:hAnsiTheme="majorBidi" w:cstheme="majorBidi"/>
          <w:sz w:val="24"/>
          <w:szCs w:val="24"/>
        </w:rPr>
        <w:t xml:space="preserve"> </w:t>
      </w:r>
    </w:p>
    <w:p w:rsidR="002C02C0" w:rsidRDefault="00F77365" w:rsidP="00F77365">
      <w:pPr>
        <w:pStyle w:val="Paragraphedeliste"/>
        <w:numPr>
          <w:ilvl w:val="0"/>
          <w:numId w:val="1"/>
        </w:numPr>
        <w:tabs>
          <w:tab w:val="left" w:pos="6379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En d</w:t>
      </w:r>
      <w:r w:rsidR="00555B11" w:rsidRPr="00B40E13">
        <w:rPr>
          <w:rFonts w:asciiTheme="majorBidi" w:hAnsiTheme="majorBidi" w:cstheme="majorBidi"/>
          <w:sz w:val="24"/>
          <w:szCs w:val="24"/>
        </w:rPr>
        <w:t xml:space="preserve">éduire le programme </w:t>
      </w:r>
      <w:proofErr w:type="spellStart"/>
      <w:r w:rsidR="00555B11" w:rsidRPr="00B40E13">
        <w:rPr>
          <w:rFonts w:asciiTheme="majorBidi" w:hAnsiTheme="majorBidi" w:cstheme="majorBidi"/>
          <w:sz w:val="24"/>
          <w:szCs w:val="24"/>
        </w:rPr>
        <w:t>Matlab</w:t>
      </w:r>
      <w:proofErr w:type="spellEnd"/>
      <w:r w:rsidR="00555B11" w:rsidRPr="00B40E13">
        <w:rPr>
          <w:rFonts w:asciiTheme="majorBidi" w:hAnsiTheme="majorBidi" w:cstheme="majorBidi"/>
          <w:sz w:val="24"/>
          <w:szCs w:val="24"/>
        </w:rPr>
        <w:t xml:space="preserve"> correspondant.</w:t>
      </w:r>
    </w:p>
    <w:p w:rsidR="00B40E13" w:rsidRPr="00B40E13" w:rsidRDefault="00B40E13" w:rsidP="00B40E13">
      <w:pPr>
        <w:tabs>
          <w:tab w:val="left" w:pos="6379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13933" w:rsidRDefault="007432B5" w:rsidP="002C02C0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7432B5">
        <w:rPr>
          <w:rFonts w:asciiTheme="majorBidi" w:hAnsiTheme="majorBidi" w:cstheme="majorBidi"/>
          <w:b/>
          <w:bCs/>
          <w:sz w:val="24"/>
          <w:szCs w:val="24"/>
          <w:u w:val="single"/>
        </w:rPr>
        <w:t>Travail demandé :</w:t>
      </w:r>
    </w:p>
    <w:p w:rsidR="007432B5" w:rsidRDefault="00D6227F" w:rsidP="00D6227F">
      <w:pPr>
        <w:pStyle w:val="Paragraphedeliste"/>
        <w:numPr>
          <w:ilvl w:val="0"/>
          <w:numId w:val="7"/>
        </w:numPr>
        <w:tabs>
          <w:tab w:val="left" w:pos="1202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Ouvrer une fenêtre d’éditeur de script et </w:t>
      </w:r>
      <w:r w:rsidR="00BC570A">
        <w:rPr>
          <w:rFonts w:asciiTheme="majorBidi" w:hAnsiTheme="majorBidi" w:cstheme="majorBidi"/>
          <w:sz w:val="24"/>
          <w:szCs w:val="24"/>
        </w:rPr>
        <w:t>é</w:t>
      </w:r>
      <w:r w:rsidR="00BC570A" w:rsidRPr="00D6227F">
        <w:rPr>
          <w:rFonts w:asciiTheme="majorBidi" w:hAnsiTheme="majorBidi" w:cstheme="majorBidi"/>
          <w:sz w:val="24"/>
          <w:szCs w:val="24"/>
        </w:rPr>
        <w:t>crire</w:t>
      </w:r>
      <w:r w:rsidR="00B22CB3">
        <w:rPr>
          <w:rFonts w:asciiTheme="majorBidi" w:hAnsiTheme="majorBidi" w:cstheme="majorBidi"/>
          <w:sz w:val="24"/>
          <w:szCs w:val="24"/>
        </w:rPr>
        <w:t xml:space="preserve"> le programme </w:t>
      </w:r>
      <w:proofErr w:type="spellStart"/>
      <w:r w:rsidR="00B22CB3">
        <w:rPr>
          <w:rFonts w:asciiTheme="majorBidi" w:hAnsiTheme="majorBidi" w:cstheme="majorBidi"/>
          <w:sz w:val="24"/>
          <w:szCs w:val="24"/>
        </w:rPr>
        <w:t>Matlab</w:t>
      </w:r>
      <w:proofErr w:type="spellEnd"/>
      <w:r w:rsidR="00B22CB3">
        <w:rPr>
          <w:rFonts w:asciiTheme="majorBidi" w:hAnsiTheme="majorBidi" w:cstheme="majorBidi"/>
          <w:sz w:val="24"/>
          <w:szCs w:val="24"/>
        </w:rPr>
        <w:t xml:space="preserve"> préparé</w:t>
      </w:r>
      <w:r w:rsidRPr="00D6227F">
        <w:rPr>
          <w:rFonts w:asciiTheme="majorBidi" w:hAnsiTheme="majorBidi" w:cstheme="majorBidi"/>
          <w:sz w:val="24"/>
          <w:szCs w:val="24"/>
        </w:rPr>
        <w:t xml:space="preserve"> dans la question N°5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D6227F" w:rsidRDefault="00D6227F" w:rsidP="00D6227F">
      <w:pPr>
        <w:pStyle w:val="Paragraphedeliste"/>
        <w:numPr>
          <w:ilvl w:val="0"/>
          <w:numId w:val="7"/>
        </w:numPr>
        <w:tabs>
          <w:tab w:val="left" w:pos="1202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Rajouter</w:t>
      </w:r>
      <w:r w:rsidR="00BC570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à l’aide de l’instruction </w:t>
      </w:r>
      <w:r w:rsidRPr="00D6227F">
        <w:rPr>
          <w:rFonts w:asciiTheme="majorBidi" w:hAnsiTheme="majorBidi" w:cstheme="majorBidi"/>
          <w:b/>
          <w:bCs/>
          <w:sz w:val="24"/>
          <w:szCs w:val="24"/>
        </w:rPr>
        <w:t xml:space="preserve">plot </w:t>
      </w:r>
      <w:r w:rsidR="00B22CB3" w:rsidRPr="00B22CB3">
        <w:rPr>
          <w:rFonts w:asciiTheme="majorBidi" w:hAnsiTheme="majorBidi" w:cstheme="majorBidi"/>
          <w:sz w:val="24"/>
          <w:szCs w:val="24"/>
        </w:rPr>
        <w:t xml:space="preserve">le graphe qui permet de visualiser </w:t>
      </w:r>
      <w:r w:rsidR="00B22CB3">
        <w:rPr>
          <w:rFonts w:asciiTheme="majorBidi" w:hAnsiTheme="majorBidi" w:cstheme="majorBidi"/>
          <w:sz w:val="24"/>
          <w:szCs w:val="24"/>
        </w:rPr>
        <w:t xml:space="preserve">la variation de </w:t>
      </w:r>
      <w:r w:rsidR="00B22CB3" w:rsidRPr="00B22CB3">
        <w:rPr>
          <w:rFonts w:asciiTheme="majorBidi" w:hAnsiTheme="majorBidi" w:cstheme="majorBidi"/>
          <w:sz w:val="24"/>
          <w:szCs w:val="24"/>
        </w:rPr>
        <w:t>l’erreur d’interpolation</w:t>
      </w:r>
      <w:r w:rsidR="00B22CB3">
        <w:rPr>
          <w:rFonts w:asciiTheme="majorBidi" w:hAnsiTheme="majorBidi" w:cstheme="majorBidi"/>
          <w:sz w:val="24"/>
          <w:szCs w:val="24"/>
        </w:rPr>
        <w:t xml:space="preserve"> sur l’</w:t>
      </w:r>
      <w:r w:rsidR="00482E2E">
        <w:rPr>
          <w:rFonts w:asciiTheme="majorBidi" w:hAnsiTheme="majorBidi" w:cstheme="majorBidi"/>
          <w:sz w:val="24"/>
          <w:szCs w:val="24"/>
        </w:rPr>
        <w:t>intervalle</w:t>
      </w:r>
      <w:r w:rsidR="00B22CB3">
        <w:rPr>
          <w:rFonts w:asciiTheme="majorBidi" w:hAnsiTheme="majorBidi" w:cstheme="majorBidi"/>
          <w:sz w:val="24"/>
          <w:szCs w:val="24"/>
        </w:rPr>
        <w:t xml:space="preserve"> [-</w:t>
      </w:r>
      <w:r w:rsidR="00B22CB3">
        <w:rPr>
          <w:rFonts w:asciiTheme="majorBidi" w:hAnsiTheme="majorBidi" w:cstheme="majorBidi"/>
          <w:sz w:val="24"/>
          <w:szCs w:val="24"/>
        </w:rPr>
        <w:sym w:font="Symbol" w:char="F070"/>
      </w:r>
      <w:proofErr w:type="gramStart"/>
      <w:r w:rsidR="00B22CB3">
        <w:rPr>
          <w:rFonts w:asciiTheme="majorBidi" w:hAnsiTheme="majorBidi" w:cstheme="majorBidi"/>
          <w:sz w:val="24"/>
          <w:szCs w:val="24"/>
        </w:rPr>
        <w:t xml:space="preserve"> </w:t>
      </w:r>
      <w:proofErr w:type="gramEnd"/>
      <w:r w:rsidR="00B22CB3">
        <w:rPr>
          <w:rFonts w:asciiTheme="majorBidi" w:hAnsiTheme="majorBidi" w:cstheme="majorBidi"/>
          <w:sz w:val="24"/>
          <w:szCs w:val="24"/>
        </w:rPr>
        <w:t xml:space="preserve"> </w:t>
      </w:r>
      <w:r w:rsidR="00B22CB3">
        <w:rPr>
          <w:rFonts w:asciiTheme="majorBidi" w:hAnsiTheme="majorBidi" w:cstheme="majorBidi"/>
          <w:sz w:val="24"/>
          <w:szCs w:val="24"/>
        </w:rPr>
        <w:sym w:font="Symbol" w:char="F070"/>
      </w:r>
      <w:r w:rsidR="00B22CB3">
        <w:rPr>
          <w:rFonts w:asciiTheme="majorBidi" w:hAnsiTheme="majorBidi" w:cstheme="majorBidi"/>
          <w:sz w:val="24"/>
          <w:szCs w:val="24"/>
        </w:rPr>
        <w:t>]</w:t>
      </w:r>
      <w:r w:rsidR="00F91149">
        <w:rPr>
          <w:rFonts w:asciiTheme="majorBidi" w:hAnsiTheme="majorBidi" w:cstheme="majorBidi"/>
          <w:sz w:val="24"/>
          <w:szCs w:val="24"/>
        </w:rPr>
        <w:t xml:space="preserve"> </w:t>
      </w:r>
    </w:p>
    <w:p w:rsidR="00D6227F" w:rsidRDefault="00D6227F" w:rsidP="00482E2E">
      <w:pPr>
        <w:pStyle w:val="Paragraphedeliste"/>
        <w:numPr>
          <w:ilvl w:val="0"/>
          <w:numId w:val="7"/>
        </w:numPr>
        <w:tabs>
          <w:tab w:val="left" w:pos="1202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Exécuter le programme </w:t>
      </w:r>
      <w:r w:rsidR="00482E2E">
        <w:rPr>
          <w:rFonts w:asciiTheme="majorBidi" w:hAnsiTheme="majorBidi" w:cstheme="majorBidi"/>
          <w:sz w:val="24"/>
          <w:szCs w:val="24"/>
        </w:rPr>
        <w:t>et corriger</w:t>
      </w:r>
      <w:r w:rsidR="00482E2E" w:rsidRPr="00482E2E">
        <w:rPr>
          <w:rFonts w:asciiTheme="majorBidi" w:hAnsiTheme="majorBidi" w:cstheme="majorBidi"/>
          <w:sz w:val="24"/>
          <w:szCs w:val="24"/>
        </w:rPr>
        <w:t xml:space="preserve"> </w:t>
      </w:r>
      <w:r w:rsidR="00482E2E">
        <w:rPr>
          <w:rFonts w:asciiTheme="majorBidi" w:hAnsiTheme="majorBidi" w:cstheme="majorBidi"/>
          <w:sz w:val="24"/>
          <w:szCs w:val="24"/>
        </w:rPr>
        <w:t xml:space="preserve">les erreurs s’il </w:t>
      </w:r>
      <w:r w:rsidR="00F91149">
        <w:rPr>
          <w:rFonts w:asciiTheme="majorBidi" w:hAnsiTheme="majorBidi" w:cstheme="majorBidi"/>
          <w:sz w:val="24"/>
          <w:szCs w:val="24"/>
        </w:rPr>
        <w:t>y</w:t>
      </w:r>
      <w:r w:rsidR="00482E2E">
        <w:rPr>
          <w:rFonts w:asciiTheme="majorBidi" w:hAnsiTheme="majorBidi" w:cstheme="majorBidi"/>
          <w:sz w:val="24"/>
          <w:szCs w:val="24"/>
        </w:rPr>
        <w:t xml:space="preserve"> en a</w:t>
      </w:r>
    </w:p>
    <w:p w:rsidR="00482E2E" w:rsidRDefault="00482E2E" w:rsidP="00F91149">
      <w:pPr>
        <w:pStyle w:val="Paragraphedeliste"/>
        <w:numPr>
          <w:ilvl w:val="0"/>
          <w:numId w:val="7"/>
        </w:numPr>
        <w:tabs>
          <w:tab w:val="left" w:pos="1202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Relever la valeur max de</w:t>
      </w:r>
      <w:r w:rsidR="00F91149">
        <w:rPr>
          <w:rFonts w:asciiTheme="majorBidi" w:hAnsiTheme="majorBidi" w:cstheme="majorBidi"/>
          <w:sz w:val="24"/>
          <w:szCs w:val="24"/>
        </w:rPr>
        <w:t xml:space="preserve">s </w:t>
      </w:r>
      <w:r>
        <w:rPr>
          <w:rFonts w:asciiTheme="majorBidi" w:hAnsiTheme="majorBidi" w:cstheme="majorBidi"/>
          <w:sz w:val="24"/>
          <w:szCs w:val="24"/>
        </w:rPr>
        <w:t>erreur</w:t>
      </w:r>
      <w:r w:rsidR="00F91149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 xml:space="preserve"> sur l’intervalle</w:t>
      </w:r>
    </w:p>
    <w:p w:rsidR="00482E2E" w:rsidRDefault="00482E2E" w:rsidP="00F91149">
      <w:pPr>
        <w:pStyle w:val="Paragraphedeliste"/>
        <w:numPr>
          <w:ilvl w:val="0"/>
          <w:numId w:val="7"/>
        </w:numPr>
        <w:tabs>
          <w:tab w:val="left" w:pos="1202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Faite varier n=10</w:t>
      </w:r>
      <w:proofErr w:type="gramStart"/>
      <w:r>
        <w:rPr>
          <w:rFonts w:asciiTheme="majorBidi" w:hAnsiTheme="majorBidi" w:cstheme="majorBidi"/>
          <w:sz w:val="24"/>
          <w:szCs w:val="24"/>
        </w:rPr>
        <w:t>,15,20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et relever à chaque fois la valeur max de </w:t>
      </w:r>
      <w:r w:rsidR="00F91149">
        <w:rPr>
          <w:rFonts w:asciiTheme="majorBidi" w:hAnsiTheme="majorBidi" w:cstheme="majorBidi"/>
          <w:sz w:val="24"/>
          <w:szCs w:val="24"/>
        </w:rPr>
        <w:t xml:space="preserve">des </w:t>
      </w:r>
      <w:r>
        <w:rPr>
          <w:rFonts w:asciiTheme="majorBidi" w:hAnsiTheme="majorBidi" w:cstheme="majorBidi"/>
          <w:sz w:val="24"/>
          <w:szCs w:val="24"/>
        </w:rPr>
        <w:t>erreur</w:t>
      </w:r>
      <w:r w:rsidR="00F91149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 xml:space="preserve"> sur l’intervalle</w:t>
      </w:r>
      <w:r w:rsidR="005A638E">
        <w:rPr>
          <w:rFonts w:asciiTheme="majorBidi" w:hAnsiTheme="majorBidi" w:cstheme="majorBidi"/>
          <w:sz w:val="24"/>
          <w:szCs w:val="24"/>
        </w:rPr>
        <w:t xml:space="preserve"> ( on prendra à chaque fois pour le calcul des erreurs 21 points)</w:t>
      </w:r>
    </w:p>
    <w:p w:rsidR="00482E2E" w:rsidRPr="00D6227F" w:rsidRDefault="00482E2E" w:rsidP="00482E2E">
      <w:pPr>
        <w:pStyle w:val="Paragraphedeliste"/>
        <w:numPr>
          <w:ilvl w:val="0"/>
          <w:numId w:val="7"/>
        </w:numPr>
        <w:tabs>
          <w:tab w:val="left" w:pos="1202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Commenter les </w:t>
      </w:r>
      <w:r w:rsidR="005A638E">
        <w:rPr>
          <w:rFonts w:asciiTheme="majorBidi" w:hAnsiTheme="majorBidi" w:cstheme="majorBidi"/>
          <w:sz w:val="24"/>
          <w:szCs w:val="24"/>
        </w:rPr>
        <w:t>résultats</w:t>
      </w:r>
    </w:p>
    <w:sectPr w:rsidR="00482E2E" w:rsidRPr="00D6227F" w:rsidSect="00B40E13">
      <w:pgSz w:w="11906" w:h="16838"/>
      <w:pgMar w:top="567" w:right="851" w:bottom="99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B4F53"/>
    <w:multiLevelType w:val="hybridMultilevel"/>
    <w:tmpl w:val="6600A1FE"/>
    <w:lvl w:ilvl="0" w:tplc="54141D6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80" w:hanging="360"/>
      </w:pPr>
    </w:lvl>
    <w:lvl w:ilvl="2" w:tplc="040C001B" w:tentative="1">
      <w:start w:val="1"/>
      <w:numFmt w:val="lowerRoman"/>
      <w:lvlText w:val="%3."/>
      <w:lvlJc w:val="right"/>
      <w:pPr>
        <w:ind w:left="3000" w:hanging="180"/>
      </w:pPr>
    </w:lvl>
    <w:lvl w:ilvl="3" w:tplc="040C000F" w:tentative="1">
      <w:start w:val="1"/>
      <w:numFmt w:val="decimal"/>
      <w:lvlText w:val="%4."/>
      <w:lvlJc w:val="left"/>
      <w:pPr>
        <w:ind w:left="3720" w:hanging="360"/>
      </w:pPr>
    </w:lvl>
    <w:lvl w:ilvl="4" w:tplc="040C0019" w:tentative="1">
      <w:start w:val="1"/>
      <w:numFmt w:val="lowerLetter"/>
      <w:lvlText w:val="%5."/>
      <w:lvlJc w:val="left"/>
      <w:pPr>
        <w:ind w:left="4440" w:hanging="360"/>
      </w:pPr>
    </w:lvl>
    <w:lvl w:ilvl="5" w:tplc="040C001B" w:tentative="1">
      <w:start w:val="1"/>
      <w:numFmt w:val="lowerRoman"/>
      <w:lvlText w:val="%6."/>
      <w:lvlJc w:val="right"/>
      <w:pPr>
        <w:ind w:left="5160" w:hanging="180"/>
      </w:pPr>
    </w:lvl>
    <w:lvl w:ilvl="6" w:tplc="040C000F" w:tentative="1">
      <w:start w:val="1"/>
      <w:numFmt w:val="decimal"/>
      <w:lvlText w:val="%7."/>
      <w:lvlJc w:val="left"/>
      <w:pPr>
        <w:ind w:left="5880" w:hanging="360"/>
      </w:pPr>
    </w:lvl>
    <w:lvl w:ilvl="7" w:tplc="040C0019" w:tentative="1">
      <w:start w:val="1"/>
      <w:numFmt w:val="lowerLetter"/>
      <w:lvlText w:val="%8."/>
      <w:lvlJc w:val="left"/>
      <w:pPr>
        <w:ind w:left="6600" w:hanging="360"/>
      </w:pPr>
    </w:lvl>
    <w:lvl w:ilvl="8" w:tplc="040C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0C7B6EB6"/>
    <w:multiLevelType w:val="hybridMultilevel"/>
    <w:tmpl w:val="5F327E78"/>
    <w:lvl w:ilvl="0" w:tplc="30A485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164B6"/>
    <w:multiLevelType w:val="hybridMultilevel"/>
    <w:tmpl w:val="C48A58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06CC2"/>
    <w:multiLevelType w:val="hybridMultilevel"/>
    <w:tmpl w:val="906E79AC"/>
    <w:lvl w:ilvl="0" w:tplc="6994D1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D3AEB"/>
    <w:multiLevelType w:val="hybridMultilevel"/>
    <w:tmpl w:val="D47E9924"/>
    <w:lvl w:ilvl="0" w:tplc="754A12C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04DEC"/>
    <w:multiLevelType w:val="hybridMultilevel"/>
    <w:tmpl w:val="30FEE002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9326459"/>
    <w:multiLevelType w:val="hybridMultilevel"/>
    <w:tmpl w:val="683A193E"/>
    <w:lvl w:ilvl="0" w:tplc="1E5651F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329DE"/>
    <w:rsid w:val="00013933"/>
    <w:rsid w:val="00023993"/>
    <w:rsid w:val="000363AA"/>
    <w:rsid w:val="00064F8D"/>
    <w:rsid w:val="000932CE"/>
    <w:rsid w:val="00093AF8"/>
    <w:rsid w:val="000A35D4"/>
    <w:rsid w:val="000A5717"/>
    <w:rsid w:val="000B0530"/>
    <w:rsid w:val="000D13BE"/>
    <w:rsid w:val="000D33F2"/>
    <w:rsid w:val="000E035B"/>
    <w:rsid w:val="000E5CDE"/>
    <w:rsid w:val="00124F51"/>
    <w:rsid w:val="00142D8A"/>
    <w:rsid w:val="001772B8"/>
    <w:rsid w:val="001972C9"/>
    <w:rsid w:val="001A4B7A"/>
    <w:rsid w:val="001D1F46"/>
    <w:rsid w:val="001F3342"/>
    <w:rsid w:val="0021228B"/>
    <w:rsid w:val="00215A37"/>
    <w:rsid w:val="0025596F"/>
    <w:rsid w:val="002920F0"/>
    <w:rsid w:val="00296220"/>
    <w:rsid w:val="002C02C0"/>
    <w:rsid w:val="002E051E"/>
    <w:rsid w:val="00313CC1"/>
    <w:rsid w:val="003373F2"/>
    <w:rsid w:val="003424D9"/>
    <w:rsid w:val="00347ABC"/>
    <w:rsid w:val="00367377"/>
    <w:rsid w:val="003B4E42"/>
    <w:rsid w:val="003D5283"/>
    <w:rsid w:val="004043AE"/>
    <w:rsid w:val="004456EF"/>
    <w:rsid w:val="0046010B"/>
    <w:rsid w:val="00471D7F"/>
    <w:rsid w:val="00474476"/>
    <w:rsid w:val="00482E2E"/>
    <w:rsid w:val="0048487D"/>
    <w:rsid w:val="004E3223"/>
    <w:rsid w:val="00531490"/>
    <w:rsid w:val="00536108"/>
    <w:rsid w:val="00542242"/>
    <w:rsid w:val="00555B11"/>
    <w:rsid w:val="00591754"/>
    <w:rsid w:val="005A638E"/>
    <w:rsid w:val="005B137E"/>
    <w:rsid w:val="005B7F25"/>
    <w:rsid w:val="005D6988"/>
    <w:rsid w:val="005E3B9F"/>
    <w:rsid w:val="005E4C4C"/>
    <w:rsid w:val="00600709"/>
    <w:rsid w:val="00604CBF"/>
    <w:rsid w:val="00621A30"/>
    <w:rsid w:val="0064386F"/>
    <w:rsid w:val="006535E8"/>
    <w:rsid w:val="0068775B"/>
    <w:rsid w:val="006A1DAF"/>
    <w:rsid w:val="006E184F"/>
    <w:rsid w:val="006F4B7D"/>
    <w:rsid w:val="007432B5"/>
    <w:rsid w:val="00760288"/>
    <w:rsid w:val="007E3372"/>
    <w:rsid w:val="00807650"/>
    <w:rsid w:val="008774E8"/>
    <w:rsid w:val="008D0D61"/>
    <w:rsid w:val="008F0879"/>
    <w:rsid w:val="008F332B"/>
    <w:rsid w:val="00961A7E"/>
    <w:rsid w:val="009A281A"/>
    <w:rsid w:val="009A6716"/>
    <w:rsid w:val="009A7C91"/>
    <w:rsid w:val="009E4BA9"/>
    <w:rsid w:val="00A53693"/>
    <w:rsid w:val="00A877AA"/>
    <w:rsid w:val="00A879E4"/>
    <w:rsid w:val="00A87E0E"/>
    <w:rsid w:val="00AD411B"/>
    <w:rsid w:val="00AE1878"/>
    <w:rsid w:val="00AE45D6"/>
    <w:rsid w:val="00B07485"/>
    <w:rsid w:val="00B22CB3"/>
    <w:rsid w:val="00B329DE"/>
    <w:rsid w:val="00B40E13"/>
    <w:rsid w:val="00B4490B"/>
    <w:rsid w:val="00B47976"/>
    <w:rsid w:val="00B829E9"/>
    <w:rsid w:val="00B829F1"/>
    <w:rsid w:val="00BB4E45"/>
    <w:rsid w:val="00BC570A"/>
    <w:rsid w:val="00BD0378"/>
    <w:rsid w:val="00BF778A"/>
    <w:rsid w:val="00C223D2"/>
    <w:rsid w:val="00C94FFF"/>
    <w:rsid w:val="00CA2F9A"/>
    <w:rsid w:val="00CA46E1"/>
    <w:rsid w:val="00CA56EE"/>
    <w:rsid w:val="00CE2C1B"/>
    <w:rsid w:val="00CF7872"/>
    <w:rsid w:val="00D01C33"/>
    <w:rsid w:val="00D07E70"/>
    <w:rsid w:val="00D10181"/>
    <w:rsid w:val="00D16FA6"/>
    <w:rsid w:val="00D21000"/>
    <w:rsid w:val="00D2578C"/>
    <w:rsid w:val="00D60A26"/>
    <w:rsid w:val="00D6227F"/>
    <w:rsid w:val="00D71D2D"/>
    <w:rsid w:val="00DC4E9C"/>
    <w:rsid w:val="00DF7FD5"/>
    <w:rsid w:val="00E00096"/>
    <w:rsid w:val="00E07B4F"/>
    <w:rsid w:val="00E80007"/>
    <w:rsid w:val="00E847DB"/>
    <w:rsid w:val="00EA5A2B"/>
    <w:rsid w:val="00ED4636"/>
    <w:rsid w:val="00ED48CB"/>
    <w:rsid w:val="00EE7650"/>
    <w:rsid w:val="00EF6769"/>
    <w:rsid w:val="00F21B24"/>
    <w:rsid w:val="00F77365"/>
    <w:rsid w:val="00F91149"/>
    <w:rsid w:val="00FC6240"/>
    <w:rsid w:val="00FD50C4"/>
    <w:rsid w:val="00FE0A99"/>
    <w:rsid w:val="00FE5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2" type="connector" idref="#_x0000_s1041"/>
        <o:r id="V:Rule4" type="connector" idref="#_x0000_s1042"/>
        <o:r id="V:Rule6" type="connector" idref="#_x0000_s1044"/>
        <o:r id="V:Rule7" type="connector" idref="#_x0000_s1045"/>
        <o:r id="V:Rule8" type="connector" idref="#_x0000_s1046"/>
        <o:r id="V:Rule9" type="connector" idref="#_x0000_s1047"/>
        <o:r id="V:Rule10" type="connector" idref="#_x0000_s1048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4E8"/>
  </w:style>
  <w:style w:type="paragraph" w:styleId="Titre2">
    <w:name w:val="heading 2"/>
    <w:basedOn w:val="Normal"/>
    <w:link w:val="Titre2Car"/>
    <w:uiPriority w:val="9"/>
    <w:qFormat/>
    <w:rsid w:val="000A57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0A57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0748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1228B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2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228B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0A5717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0A5717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0A5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5B7F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</TotalTime>
  <Pages>2</Pages>
  <Words>528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NAOUI</cp:lastModifiedBy>
  <cp:revision>64</cp:revision>
  <dcterms:created xsi:type="dcterms:W3CDTF">2020-04-12T18:23:00Z</dcterms:created>
  <dcterms:modified xsi:type="dcterms:W3CDTF">2020-04-14T02:59:00Z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